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30.12.2021 г.</w:t>
      </w: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УТВЕЖДАЮ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D938B2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Н.Г.</w:t>
      </w:r>
    </w:p>
    <w:p w:rsidR="00D938B2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1" locked="0" layoutInCell="1" allowOverlap="1" wp14:anchorId="4D09DA59" wp14:editId="0E0A7309">
            <wp:simplePos x="0" y="0"/>
            <wp:positionH relativeFrom="margin">
              <wp:posOffset>4492625</wp:posOffset>
            </wp:positionH>
            <wp:positionV relativeFrom="paragraph">
              <wp:posOffset>139065</wp:posOffset>
            </wp:positionV>
            <wp:extent cx="1171575" cy="561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1EBC68F" wp14:editId="0D2D2ED3">
            <wp:extent cx="1555750" cy="1397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42" cy="139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B2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B2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B2" w:rsidRPr="004F086A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РОДИТЕЛЬСКОМ КОМИТЕТЕ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средняя общеобразовательная школа №2 г. Малоярославца имени А.Н. Радищева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ЗАДАЧИ РОДИТЕЛЬСКОГО КОМИТЕТА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 создаются в целях содействия школе в осуществлении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обучения детей. 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родительского комитета являются: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связи между семьей и школой в целях установления единства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влияния на детей педагогического коллектива и семьи;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родительской общественности к активному участию в жизни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к организации внеклассной и внешкольной работы;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школе в осуществлении обязательного основного и среднего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(полного) общего образования; участие в организации широкой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пропаганды среди родителей и населения; безвозмездная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укреплении хозяйственной и учебно-материальной базы школы.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И СОДЕРЖАНИЕ РАБОТЫ РОДИТЕЛЬСКОГО КОМИТЕТА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1.Родительский комитет школы избирается на общешкольном родительском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в начале каждого календарного года сроком на один год.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его членов устанавливается решением собрания родителей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выполнения текущей работы родительский комитет школы выбирает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состава: председателя, его заместителя и секретаря;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3.Под руководством членов общешкольного родительского комитета в школе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создаваться постоянные или временные комиссии по отдельным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работы (по осуществлению всеобщего обучения, проведению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пропаганды, по трудовому воспитанию и организации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полезного труда школьников, по культурно-массовой работе,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хозяйственной, спортивно-оздоровительной и др.). Состав комиссий и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их работы определяются родительским комитетом.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организует помощь школе: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укреплении связи педагогического коллектива с родителями учащихся и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общественностью;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осуществлении обязательного среднего (полного) общего образования;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организации питания школьников;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создании необходимой материальной базы для обучения и воспитания;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привлечении родителей к непосредственному участию в воспитательной работе с учащимися во </w:t>
      </w:r>
      <w:proofErr w:type="spellStart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работе по профориентации учащихся;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осуществлении контроля за выполнением школьниками Правил для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организации и проведении собраний, докладов, лекций для </w:t>
      </w:r>
      <w:proofErr w:type="spellStart"/>
      <w:proofErr w:type="gramStart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родителей,бесед</w:t>
      </w:r>
      <w:proofErr w:type="spellEnd"/>
      <w:proofErr w:type="gramEnd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опытом семейного воспитания;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осуществлении мероприятий по укреплению хозяйственной и учебно-материальной базы школы, благоустройству и созданию в ней нормальных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условий;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проведении мероприятий </w:t>
      </w:r>
      <w:proofErr w:type="gramStart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повышении</w:t>
      </w:r>
      <w:proofErr w:type="gramEnd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школьников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проведении оздоровительной и культурно-массовой работы с учащимися в период каникул.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Родительский комитет школы и классные родительские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комитеты руководствуются в своей работе Законом «Об образовании», Типовым положением об образовательном учреждении, данным положением, рекомендациями директора школы и педагогического совета, </w:t>
      </w:r>
      <w:proofErr w:type="gramStart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</w:t>
      </w:r>
      <w:proofErr w:type="gramEnd"/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принятыми Советом школы, планом работы школы и постановления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 собраний.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Родительский комитет составляет план работы на год. Его конкретное содержание определяется с учетом местных условий и задач, стоящих перед школой.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Родительский комитет школы вправе принимать своё решение при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на заседании не менее 2/3 его членов. Решение считается принятым, если за него проголосовало более половины присутствующих на заседании.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Родительский комитет школы отчитывается о своей работе перед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общешкольной родительским собранием, а классный комитет — перед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родительским собранием в день выборов нового состава комитета.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РОДИТЕЛЬСКОГО КОМИТЕТА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школы имеет право: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вносить на рассмотрение директора, педагогического совета школы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по внешкольной и внеклассной работе с учащимися, по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организационно-хозяйственным вопросам, по улучшению работы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 с родителями учащихся. Директор школы и педагогический совет обязаны внимательно рассмотреть предложения родительского комитета и ставить его в известность о принятых решениях;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заслушивать сообщения директора школы о состоянии и перспективах работы школы и его разъяснения по интересующим родителей вопросам;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заслушивать отчеты классных родительских комитетов и принимать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улучшению их работы;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созывать родительские собрания;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привлекать родителей к участию в различных формах воспитания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общественно полезной деятельности детей, работе по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профориентации, руководству кружками и другими видами внеклассной и внешкольной работы.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ДОКУМЕНТАЦИЯ РОДИТЕЛЬСКОГО КОМИТЕТА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регламентации работы Родительского комитета необходимы следующие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·Положение о Родительском комитете;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·Приказ директора школы о составе Родительского комитета и назначении на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председателя Родительского комитета.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школы ведет протоколы своих заседаний.</w:t>
      </w: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B2" w:rsidRPr="00512FB5" w:rsidRDefault="00D938B2" w:rsidP="00D938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2A" w:rsidRDefault="00D938B2" w:rsidP="00D938B2"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12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bookmarkStart w:id="0" w:name="_GoBack"/>
      <w:bookmarkEnd w:id="0"/>
    </w:p>
    <w:sectPr w:rsidR="005B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2B"/>
    <w:rsid w:val="005B112A"/>
    <w:rsid w:val="0069132B"/>
    <w:rsid w:val="00D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68D8-047E-4198-98B2-1D8F2C7C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2022-04-05T05:02:00Z</dcterms:created>
  <dcterms:modified xsi:type="dcterms:W3CDTF">2022-04-05T05:02:00Z</dcterms:modified>
</cp:coreProperties>
</file>