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9E" w:rsidRDefault="00094C9E" w:rsidP="00094C9E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Pr="00C04CA5" w:rsidRDefault="00094C9E" w:rsidP="00094C9E">
      <w:pPr>
        <w:pStyle w:val="a3"/>
        <w:spacing w:after="0" w:line="266" w:lineRule="auto"/>
        <w:ind w:left="2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A5">
        <w:rPr>
          <w:rFonts w:ascii="Times New Roman" w:hAnsi="Times New Roman" w:cs="Times New Roman"/>
          <w:b/>
          <w:sz w:val="24"/>
          <w:szCs w:val="24"/>
        </w:rPr>
        <w:t>МОУ средняя общеобразовательная школа № 2</w:t>
      </w:r>
    </w:p>
    <w:p w:rsidR="00094C9E" w:rsidRPr="00C04CA5" w:rsidRDefault="00094C9E" w:rsidP="00094C9E">
      <w:pPr>
        <w:pStyle w:val="a3"/>
        <w:spacing w:after="0" w:line="266" w:lineRule="auto"/>
        <w:ind w:left="2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A5">
        <w:rPr>
          <w:rFonts w:ascii="Times New Roman" w:hAnsi="Times New Roman" w:cs="Times New Roman"/>
          <w:b/>
          <w:sz w:val="24"/>
          <w:szCs w:val="24"/>
        </w:rPr>
        <w:t>г. Малоярославца имени А.Н. Радищева</w:t>
      </w:r>
    </w:p>
    <w:p w:rsidR="00094C9E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Pr="00EE11B1" w:rsidRDefault="00094C9E" w:rsidP="00EE11B1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Pr="00094C9E" w:rsidRDefault="00CB1AA9" w:rsidP="00094C9E">
      <w:pPr>
        <w:spacing w:after="0" w:line="259" w:lineRule="auto"/>
        <w:ind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«Утверждаю»</w:t>
      </w:r>
    </w:p>
    <w:p w:rsidR="00094C9E" w:rsidRDefault="00094C9E" w:rsidP="00094C9E">
      <w:pPr>
        <w:pStyle w:val="a3"/>
        <w:spacing w:after="0" w:line="266" w:lineRule="auto"/>
        <w:ind w:left="223"/>
        <w:jc w:val="right"/>
        <w:rPr>
          <w:rFonts w:ascii="Times New Roman" w:hAnsi="Times New Roman" w:cs="Times New Roman"/>
          <w:sz w:val="24"/>
          <w:szCs w:val="24"/>
        </w:rPr>
      </w:pPr>
      <w:r w:rsidRPr="00094C9E">
        <w:rPr>
          <w:rFonts w:ascii="Times New Roman" w:hAnsi="Times New Roman" w:cs="Times New Roman"/>
          <w:sz w:val="24"/>
        </w:rPr>
        <w:t>Директор</w:t>
      </w:r>
      <w:r w:rsidRPr="00094C9E">
        <w:rPr>
          <w:rFonts w:ascii="Times New Roman" w:hAnsi="Times New Roman" w:cs="Times New Roman"/>
          <w:sz w:val="24"/>
          <w:szCs w:val="24"/>
        </w:rPr>
        <w:t xml:space="preserve"> </w:t>
      </w:r>
      <w:r w:rsidR="00165A30">
        <w:rPr>
          <w:rFonts w:ascii="Times New Roman" w:hAnsi="Times New Roman" w:cs="Times New Roman"/>
          <w:sz w:val="24"/>
          <w:szCs w:val="24"/>
        </w:rPr>
        <w:t>МОУ 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C9E" w:rsidRDefault="00165A30" w:rsidP="00094C9E">
      <w:pPr>
        <w:pStyle w:val="a3"/>
        <w:spacing w:after="0" w:line="266" w:lineRule="auto"/>
        <w:ind w:left="2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094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C9E" w:rsidRDefault="00165A30" w:rsidP="00094C9E">
      <w:pPr>
        <w:pStyle w:val="a3"/>
        <w:spacing w:after="0" w:line="266" w:lineRule="auto"/>
        <w:ind w:left="2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</w:t>
      </w:r>
      <w:r w:rsidR="00094C9E">
        <w:rPr>
          <w:rFonts w:ascii="Times New Roman" w:hAnsi="Times New Roman" w:cs="Times New Roman"/>
          <w:sz w:val="24"/>
          <w:szCs w:val="24"/>
        </w:rPr>
        <w:t xml:space="preserve"> № 2 г. Малоярославца </w:t>
      </w:r>
    </w:p>
    <w:p w:rsidR="00094C9E" w:rsidRDefault="00094C9E" w:rsidP="00094C9E">
      <w:pPr>
        <w:pStyle w:val="a3"/>
        <w:spacing w:after="0" w:line="266" w:lineRule="auto"/>
        <w:ind w:left="2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А.Н. Радищева</w:t>
      </w:r>
    </w:p>
    <w:p w:rsidR="00CB1AA9" w:rsidRDefault="00CB1AA9" w:rsidP="00094C9E">
      <w:pPr>
        <w:pStyle w:val="a3"/>
        <w:spacing w:after="0" w:line="266" w:lineRule="auto"/>
        <w:ind w:left="223"/>
        <w:jc w:val="right"/>
        <w:rPr>
          <w:rFonts w:ascii="Times New Roman" w:hAnsi="Times New Roman" w:cs="Times New Roman"/>
          <w:sz w:val="24"/>
          <w:szCs w:val="24"/>
        </w:rPr>
      </w:pPr>
    </w:p>
    <w:p w:rsidR="00094C9E" w:rsidRDefault="00EE11B1" w:rsidP="00094C9E">
      <w:pPr>
        <w:spacing w:after="0" w:line="259" w:lineRule="auto"/>
        <w:ind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365D28" wp14:editId="6CA0959B">
            <wp:extent cx="1257300" cy="14320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68" cy="154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_____</w:t>
      </w:r>
      <w:r w:rsidR="00CB1AA9">
        <w:rPr>
          <w:rFonts w:ascii="Times New Roman" w:hAnsi="Times New Roman" w:cs="Times New Roman"/>
          <w:sz w:val="24"/>
        </w:rPr>
        <w:t xml:space="preserve">  </w:t>
      </w:r>
      <w:r w:rsidR="005A02F5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783590</wp:posOffset>
            </wp:positionV>
            <wp:extent cx="791845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0F11">
        <w:rPr>
          <w:rFonts w:ascii="Times New Roman" w:hAnsi="Times New Roman" w:cs="Times New Roman"/>
          <w:sz w:val="24"/>
        </w:rPr>
        <w:t>Н.Г.Жукова</w:t>
      </w:r>
      <w:r w:rsidR="00094C9E" w:rsidRPr="00094C9E">
        <w:rPr>
          <w:rFonts w:ascii="Times New Roman" w:hAnsi="Times New Roman" w:cs="Times New Roman"/>
          <w:sz w:val="24"/>
        </w:rPr>
        <w:t xml:space="preserve"> </w:t>
      </w:r>
    </w:p>
    <w:p w:rsidR="00094C9E" w:rsidRPr="00094C9E" w:rsidRDefault="00370F11" w:rsidP="00094C9E">
      <w:pPr>
        <w:spacing w:after="0" w:line="259" w:lineRule="auto"/>
        <w:ind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«_</w:t>
      </w:r>
      <w:r w:rsidR="008541F6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_» декабря 2020</w:t>
      </w:r>
      <w:r w:rsidR="00094C9E" w:rsidRPr="00094C9E">
        <w:rPr>
          <w:rFonts w:ascii="Times New Roman" w:hAnsi="Times New Roman" w:cs="Times New Roman"/>
          <w:sz w:val="24"/>
        </w:rPr>
        <w:t xml:space="preserve"> г. </w:t>
      </w:r>
    </w:p>
    <w:p w:rsidR="00094C9E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370F11" w:rsidRPr="005A02F5" w:rsidRDefault="00370F11" w:rsidP="005A02F5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Pr="00094C9E" w:rsidRDefault="00094C9E" w:rsidP="00094C9E">
      <w:pPr>
        <w:pStyle w:val="a3"/>
        <w:spacing w:after="0" w:line="266" w:lineRule="auto"/>
        <w:ind w:left="22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C9E">
        <w:rPr>
          <w:rFonts w:ascii="Times New Roman" w:hAnsi="Times New Roman" w:cs="Times New Roman"/>
          <w:b/>
          <w:sz w:val="36"/>
          <w:szCs w:val="36"/>
        </w:rPr>
        <w:t>ПРОГРАММА РАЗВИТИЯ</w:t>
      </w:r>
    </w:p>
    <w:p w:rsidR="00094C9E" w:rsidRDefault="00094C9E" w:rsidP="00094C9E">
      <w:pPr>
        <w:pStyle w:val="a3"/>
        <w:spacing w:after="0" w:line="266" w:lineRule="auto"/>
        <w:ind w:left="22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C9E">
        <w:rPr>
          <w:rFonts w:ascii="Times New Roman" w:hAnsi="Times New Roman" w:cs="Times New Roman"/>
          <w:b/>
          <w:sz w:val="36"/>
          <w:szCs w:val="36"/>
        </w:rPr>
        <w:t>«Школа социального успеха»</w:t>
      </w:r>
    </w:p>
    <w:p w:rsidR="00370F11" w:rsidRPr="00370F11" w:rsidRDefault="00370F11" w:rsidP="00094C9E">
      <w:pPr>
        <w:pStyle w:val="a3"/>
        <w:spacing w:after="0" w:line="266" w:lineRule="auto"/>
        <w:ind w:left="22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0F11">
        <w:rPr>
          <w:rFonts w:ascii="Times New Roman" w:hAnsi="Times New Roman" w:cs="Times New Roman"/>
          <w:b/>
          <w:sz w:val="36"/>
          <w:szCs w:val="36"/>
        </w:rPr>
        <w:t>на 2021-2024 г.г.</w:t>
      </w:r>
    </w:p>
    <w:p w:rsidR="00094C9E" w:rsidRPr="00370F11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32"/>
          <w:szCs w:val="32"/>
        </w:rPr>
      </w:pPr>
    </w:p>
    <w:p w:rsidR="00094C9E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C04CA5" w:rsidRDefault="00C04CA5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C04CA5" w:rsidRDefault="00C04CA5" w:rsidP="00094C9E">
      <w:pPr>
        <w:pStyle w:val="a3"/>
        <w:spacing w:after="0" w:line="266" w:lineRule="auto"/>
        <w:ind w:left="223"/>
        <w:jc w:val="right"/>
        <w:rPr>
          <w:rFonts w:ascii="Times New Roman" w:hAnsi="Times New Roman" w:cs="Times New Roman"/>
          <w:sz w:val="24"/>
          <w:szCs w:val="24"/>
        </w:rPr>
      </w:pPr>
    </w:p>
    <w:p w:rsidR="00C04CA5" w:rsidRDefault="00C04CA5" w:rsidP="00094C9E">
      <w:pPr>
        <w:pStyle w:val="a3"/>
        <w:spacing w:after="0" w:line="266" w:lineRule="auto"/>
        <w:ind w:left="223"/>
        <w:jc w:val="right"/>
        <w:rPr>
          <w:rFonts w:ascii="Times New Roman" w:hAnsi="Times New Roman" w:cs="Times New Roman"/>
          <w:sz w:val="24"/>
          <w:szCs w:val="24"/>
        </w:rPr>
      </w:pPr>
    </w:p>
    <w:p w:rsidR="00C04CA5" w:rsidRDefault="00C04CA5" w:rsidP="00094C9E">
      <w:pPr>
        <w:pStyle w:val="a3"/>
        <w:spacing w:after="0" w:line="266" w:lineRule="auto"/>
        <w:ind w:left="223"/>
        <w:jc w:val="right"/>
        <w:rPr>
          <w:rFonts w:ascii="Times New Roman" w:hAnsi="Times New Roman" w:cs="Times New Roman"/>
          <w:sz w:val="24"/>
          <w:szCs w:val="24"/>
        </w:rPr>
      </w:pPr>
    </w:p>
    <w:p w:rsidR="00C04CA5" w:rsidRDefault="00C04CA5" w:rsidP="00094C9E">
      <w:pPr>
        <w:pStyle w:val="a3"/>
        <w:spacing w:after="0" w:line="266" w:lineRule="auto"/>
        <w:ind w:left="223"/>
        <w:jc w:val="right"/>
        <w:rPr>
          <w:rFonts w:ascii="Times New Roman" w:hAnsi="Times New Roman" w:cs="Times New Roman"/>
          <w:sz w:val="24"/>
          <w:szCs w:val="24"/>
        </w:rPr>
      </w:pPr>
    </w:p>
    <w:p w:rsidR="00C04CA5" w:rsidRPr="00C04CA5" w:rsidRDefault="00C04CA5" w:rsidP="00C04CA5">
      <w:pPr>
        <w:spacing w:after="0" w:line="259" w:lineRule="auto"/>
        <w:ind w:hanging="10"/>
        <w:jc w:val="right"/>
        <w:rPr>
          <w:rFonts w:ascii="Times New Roman" w:hAnsi="Times New Roman" w:cs="Times New Roman"/>
        </w:rPr>
      </w:pPr>
      <w:r w:rsidRPr="00C04CA5">
        <w:rPr>
          <w:rFonts w:ascii="Times New Roman" w:hAnsi="Times New Roman" w:cs="Times New Roman"/>
          <w:sz w:val="24"/>
        </w:rPr>
        <w:t xml:space="preserve">Принята  </w:t>
      </w:r>
    </w:p>
    <w:p w:rsidR="00C04CA5" w:rsidRPr="00C04CA5" w:rsidRDefault="00C04CA5" w:rsidP="00C04CA5">
      <w:pPr>
        <w:spacing w:after="0" w:line="259" w:lineRule="auto"/>
        <w:ind w:hanging="10"/>
        <w:jc w:val="right"/>
        <w:rPr>
          <w:rFonts w:ascii="Times New Roman" w:hAnsi="Times New Roman" w:cs="Times New Roman"/>
        </w:rPr>
      </w:pPr>
      <w:r w:rsidRPr="00C04CA5">
        <w:rPr>
          <w:rFonts w:ascii="Times New Roman" w:hAnsi="Times New Roman" w:cs="Times New Roman"/>
          <w:sz w:val="24"/>
        </w:rPr>
        <w:t xml:space="preserve">на заседании педагогического совета </w:t>
      </w:r>
    </w:p>
    <w:p w:rsidR="00C04CA5" w:rsidRPr="00C04CA5" w:rsidRDefault="00414243" w:rsidP="00C04CA5">
      <w:pPr>
        <w:spacing w:after="0" w:line="259" w:lineRule="auto"/>
        <w:ind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 </w:t>
      </w:r>
      <w:r w:rsidR="00CB1AA9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</w:t>
      </w:r>
      <w:r w:rsidR="00370F11">
        <w:rPr>
          <w:rFonts w:ascii="Times New Roman" w:hAnsi="Times New Roman" w:cs="Times New Roman"/>
          <w:sz w:val="24"/>
        </w:rPr>
        <w:t>» декабря 2020</w:t>
      </w:r>
      <w:r w:rsidR="00CB1AA9">
        <w:rPr>
          <w:rFonts w:ascii="Times New Roman" w:hAnsi="Times New Roman" w:cs="Times New Roman"/>
          <w:sz w:val="24"/>
        </w:rPr>
        <w:t xml:space="preserve"> г., протокол № 4</w:t>
      </w:r>
    </w:p>
    <w:p w:rsidR="00C04CA5" w:rsidRPr="00094C9E" w:rsidRDefault="00C04CA5" w:rsidP="00094C9E">
      <w:pPr>
        <w:pStyle w:val="a3"/>
        <w:spacing w:after="0" w:line="266" w:lineRule="auto"/>
        <w:ind w:left="223"/>
        <w:jc w:val="right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Pr="005A02F5" w:rsidRDefault="00CB1AA9" w:rsidP="005A02F5">
      <w:pPr>
        <w:spacing w:after="0" w:line="26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F5">
        <w:rPr>
          <w:rFonts w:ascii="Times New Roman" w:hAnsi="Times New Roman" w:cs="Times New Roman"/>
          <w:b/>
          <w:sz w:val="24"/>
          <w:szCs w:val="24"/>
        </w:rPr>
        <w:t xml:space="preserve">Малоярославец, </w:t>
      </w:r>
      <w:r w:rsidR="00370F11" w:rsidRPr="005A02F5">
        <w:rPr>
          <w:rFonts w:ascii="Times New Roman" w:hAnsi="Times New Roman" w:cs="Times New Roman"/>
          <w:b/>
          <w:sz w:val="24"/>
          <w:szCs w:val="24"/>
        </w:rPr>
        <w:t>2021</w:t>
      </w:r>
    </w:p>
    <w:p w:rsidR="00094C9E" w:rsidRDefault="00094C9E" w:rsidP="00094C9E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Pr="0018653B" w:rsidRDefault="00094C9E" w:rsidP="009D5C1A">
      <w:pPr>
        <w:pStyle w:val="a3"/>
        <w:numPr>
          <w:ilvl w:val="0"/>
          <w:numId w:val="2"/>
        </w:numPr>
        <w:spacing w:after="0" w:line="266" w:lineRule="auto"/>
        <w:ind w:hanging="2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3B">
        <w:rPr>
          <w:rFonts w:ascii="Times New Roman" w:hAnsi="Times New Roman" w:cs="Times New Roman"/>
          <w:b/>
          <w:sz w:val="24"/>
          <w:szCs w:val="24"/>
        </w:rPr>
        <w:t>Паспорт Программы.</w:t>
      </w:r>
    </w:p>
    <w:p w:rsidR="00106314" w:rsidRDefault="00106314" w:rsidP="00106314">
      <w:pPr>
        <w:pStyle w:val="a3"/>
        <w:spacing w:after="0" w:line="266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989"/>
        <w:gridCol w:w="6584"/>
      </w:tblGrid>
      <w:tr w:rsidR="00094C9E" w:rsidTr="00812467">
        <w:trPr>
          <w:trHeight w:val="298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4C9E" w:rsidRDefault="00094C9E" w:rsidP="00B94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4C9E" w:rsidRPr="00106314" w:rsidRDefault="00106314" w:rsidP="008466B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14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</w:t>
            </w:r>
            <w:r w:rsidR="00370F11">
              <w:rPr>
                <w:rFonts w:ascii="Times New Roman" w:hAnsi="Times New Roman" w:cs="Times New Roman"/>
                <w:sz w:val="24"/>
                <w:szCs w:val="24"/>
              </w:rPr>
              <w:t xml:space="preserve">ОУ средней общеобразовательной </w:t>
            </w:r>
            <w:r w:rsidR="008466B7">
              <w:rPr>
                <w:rFonts w:ascii="Times New Roman" w:hAnsi="Times New Roman" w:cs="Times New Roman"/>
                <w:sz w:val="24"/>
                <w:szCs w:val="24"/>
              </w:rPr>
              <w:t xml:space="preserve">школы № 2 </w:t>
            </w:r>
            <w:r w:rsidRPr="00106314">
              <w:rPr>
                <w:rFonts w:ascii="Times New Roman" w:hAnsi="Times New Roman" w:cs="Times New Roman"/>
                <w:sz w:val="24"/>
                <w:szCs w:val="24"/>
              </w:rPr>
              <w:t>г. Малоярославца имени А.Н. Радищева «Школа социального успеха»</w:t>
            </w:r>
          </w:p>
        </w:tc>
      </w:tr>
      <w:tr w:rsidR="00094C9E" w:rsidTr="00812467">
        <w:trPr>
          <w:trHeight w:val="286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4C9E" w:rsidRDefault="00094C9E" w:rsidP="00B94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разработки – обоснование актуальности и необходимости решения проблемы для школы 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1392" w:rsidRPr="0019717B" w:rsidRDefault="00FB1392" w:rsidP="0019717B">
            <w:pPr>
              <w:pStyle w:val="a4"/>
              <w:tabs>
                <w:tab w:val="left" w:pos="3815"/>
              </w:tabs>
              <w:ind w:right="98"/>
              <w:jc w:val="both"/>
            </w:pPr>
            <w:r w:rsidRPr="0019717B">
              <w:t>Закон Российской Федерации № 273 "Об образовании в Российской Федерации", Государственная программа РФ «Развитие образования» (ГПРО) на 2013 -</w:t>
            </w:r>
            <w:r w:rsidR="00370F11">
              <w:t xml:space="preserve"> </w:t>
            </w:r>
            <w:r w:rsidRPr="0019717B">
              <w:t>2020 годы, Федеральные государственные образовательные стандарты общего образования.</w:t>
            </w:r>
          </w:p>
          <w:p w:rsidR="00094C9E" w:rsidRPr="0019717B" w:rsidRDefault="00FB1392" w:rsidP="0019717B">
            <w:pPr>
              <w:pStyle w:val="a4"/>
              <w:tabs>
                <w:tab w:val="left" w:pos="3815"/>
              </w:tabs>
              <w:ind w:right="98"/>
              <w:jc w:val="both"/>
            </w:pPr>
            <w:r w:rsidRPr="0019717B">
              <w:rPr>
                <w:color w:val="000000"/>
              </w:rPr>
              <w:t>Школа, организуя</w:t>
            </w:r>
            <w:r w:rsidR="0028353C">
              <w:rPr>
                <w:color w:val="000000"/>
              </w:rPr>
              <w:t xml:space="preserve"> процесс обучения и воспитания обую</w:t>
            </w:r>
            <w:r w:rsidRPr="0019717B">
              <w:rPr>
                <w:color w:val="000000"/>
              </w:rPr>
              <w:t>чащихся, стремится к тому, чтобы сделать его как можно более эффективным. Педагоги, как и родители, заинтересованы в том, чтобы школьники получали предметные знания и умен</w:t>
            </w:r>
            <w:r w:rsidR="00370F11">
              <w:rPr>
                <w:color w:val="000000"/>
              </w:rPr>
              <w:t xml:space="preserve">ия, чему способствует успешная </w:t>
            </w:r>
            <w:r w:rsidRPr="0019717B">
              <w:rPr>
                <w:color w:val="000000"/>
              </w:rPr>
              <w:t>адаптация в школьном коллективе и достижение социального успеха.</w:t>
            </w:r>
          </w:p>
        </w:tc>
      </w:tr>
      <w:tr w:rsidR="00094C9E" w:rsidTr="00812467">
        <w:trPr>
          <w:trHeight w:val="295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4C9E" w:rsidRDefault="00094C9E" w:rsidP="00B94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0F11" w:rsidRDefault="00094C9E" w:rsidP="008466B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11">
              <w:rPr>
                <w:rFonts w:ascii="Times New Roman" w:hAnsi="Times New Roman" w:cs="Times New Roman"/>
                <w:sz w:val="24"/>
                <w:szCs w:val="24"/>
              </w:rPr>
              <w:t xml:space="preserve">Совет школы </w:t>
            </w:r>
            <w:r w:rsidR="00BF3DE5" w:rsidRPr="00BF3D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0F11">
              <w:rPr>
                <w:rFonts w:ascii="Times New Roman" w:hAnsi="Times New Roman" w:cs="Times New Roman"/>
                <w:sz w:val="24"/>
                <w:szCs w:val="24"/>
              </w:rPr>
              <w:t xml:space="preserve">ОУ средняя общеобразовательная </w:t>
            </w:r>
            <w:r w:rsidR="00BF3DE5" w:rsidRPr="00BF3DE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094C9E" w:rsidRPr="00BF3DE5" w:rsidRDefault="00BF3DE5" w:rsidP="008466B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5">
              <w:rPr>
                <w:rFonts w:ascii="Times New Roman" w:hAnsi="Times New Roman" w:cs="Times New Roman"/>
                <w:sz w:val="24"/>
                <w:szCs w:val="24"/>
              </w:rPr>
              <w:t>№ 2 г. Малоярославца имени А.Н. Радищева</w:t>
            </w:r>
          </w:p>
        </w:tc>
      </w:tr>
      <w:tr w:rsidR="002E4255" w:rsidTr="00812467">
        <w:trPr>
          <w:trHeight w:val="286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4255" w:rsidRDefault="002E4255" w:rsidP="00B94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4255" w:rsidRPr="00370F11" w:rsidRDefault="002E4255" w:rsidP="008466B7">
            <w:pPr>
              <w:pStyle w:val="a4"/>
              <w:ind w:right="618"/>
              <w:jc w:val="both"/>
            </w:pPr>
            <w:r w:rsidRPr="00370F11">
              <w:t>Администрация М</w:t>
            </w:r>
            <w:r w:rsidR="00370F11" w:rsidRPr="00370F11">
              <w:t xml:space="preserve">ОУ средняя общеобразовательная </w:t>
            </w:r>
            <w:r w:rsidRPr="00370F11">
              <w:t>школа № 2</w:t>
            </w:r>
            <w:r w:rsidR="00EA08BB" w:rsidRPr="00370F11">
              <w:t xml:space="preserve"> </w:t>
            </w:r>
            <w:r w:rsidRPr="00370F11">
              <w:t>г. Малоярославца имени А.Н. Радищева</w:t>
            </w:r>
          </w:p>
        </w:tc>
      </w:tr>
      <w:tr w:rsidR="002E4255" w:rsidTr="00812467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4255" w:rsidRDefault="002E4255" w:rsidP="00B94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2467" w:rsidRDefault="002E4255" w:rsidP="0096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75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="00B8475C" w:rsidRPr="00B8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A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 </w:t>
            </w:r>
            <w:r w:rsidR="00A71F07" w:rsidRPr="00A270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среды школы</w:t>
            </w:r>
            <w:r w:rsidR="00B8475C" w:rsidRPr="00B8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A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способствующей</w:t>
            </w:r>
            <w:r w:rsidR="00A2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успешной</w:t>
            </w:r>
            <w:r w:rsidR="00B8475C" w:rsidRPr="00B8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самореализации учащихся</w:t>
            </w:r>
            <w:r w:rsidR="00B8475C" w:rsidRPr="00B8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r w:rsidR="00A2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A2700F" w:rsidRPr="00B8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педагогической, психологической, </w:t>
            </w:r>
            <w:r w:rsidR="00A2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A2700F" w:rsidRPr="00B8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информационной поддержки </w:t>
            </w:r>
            <w:r w:rsidR="00A2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школьников.</w:t>
            </w:r>
          </w:p>
          <w:p w:rsidR="00812467" w:rsidRDefault="00812467" w:rsidP="0096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Программы: </w:t>
            </w:r>
          </w:p>
          <w:p w:rsidR="00A2700F" w:rsidRPr="00967392" w:rsidRDefault="00A2700F" w:rsidP="0096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создать информационно – методическое п</w:t>
            </w:r>
            <w:r w:rsidR="0037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остранство, </w:t>
            </w:r>
            <w:r w:rsidR="0037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способствующее совершенствованию профессионального масте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рства педагогов через </w:t>
            </w:r>
            <w:r w:rsidR="0037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 семинары и мастер -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2467" w:rsidRPr="00967392" w:rsidRDefault="00812467" w:rsidP="0096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67392" w:rsidRPr="0096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преемственность между всеми ступенями о</w:t>
            </w:r>
            <w:r w:rsidR="0037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бучения на уровне методологии, </w:t>
            </w:r>
            <w:r w:rsidR="00967392" w:rsidRPr="0096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и методики, психологической комфортности;</w:t>
            </w:r>
          </w:p>
          <w:p w:rsidR="00967392" w:rsidRDefault="00967392" w:rsidP="00A270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расширить систему дополнительного образования для развития детских способностей</w:t>
            </w:r>
            <w:r w:rsidR="0037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участие в проектах «Успех каждого ребенка» и «Цифровая образовательная среда»</w:t>
            </w:r>
            <w:r w:rsidR="0055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20E2" w:rsidRPr="00812467" w:rsidRDefault="005520E2" w:rsidP="00A270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повысить мотивацию к учению и уровень обученности через </w:t>
            </w:r>
            <w:r w:rsidR="008D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проекте «Персонали</w:t>
            </w:r>
            <w:r w:rsidR="0084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зированная модель образования»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универсальными методами практической и </w:t>
            </w:r>
            <w:r w:rsidR="002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исследовательской деятельности обу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2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 школы.</w:t>
            </w:r>
          </w:p>
        </w:tc>
      </w:tr>
      <w:tr w:rsidR="002E4255" w:rsidTr="00812467">
        <w:trPr>
          <w:trHeight w:val="286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4255" w:rsidRDefault="002E4255" w:rsidP="00B94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0632" w:rsidRDefault="00181DF6" w:rsidP="00140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6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66B7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="00A06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6FD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="00A066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среды</w:t>
            </w:r>
            <w:r w:rsidR="00140632" w:rsidRPr="00A27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140632" w:rsidRPr="00B8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4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способствующей успешной</w:t>
            </w:r>
            <w:r w:rsidR="00140632" w:rsidRPr="00B8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самореализации </w:t>
            </w:r>
            <w:r w:rsidR="002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="0014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2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14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r w:rsidR="00140632" w:rsidRPr="00B8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r w:rsidR="0014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140632" w:rsidRPr="00B8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педагогической, психологической, </w:t>
            </w:r>
            <w:r w:rsidR="0014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140632" w:rsidRPr="00B8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информационной поддержки </w:t>
            </w:r>
            <w:r w:rsidR="0045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школьников;</w:t>
            </w:r>
          </w:p>
          <w:p w:rsidR="0045629D" w:rsidRDefault="0045629D" w:rsidP="00456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29D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="0028353C">
              <w:rPr>
                <w:rFonts w:ascii="Times New Roman" w:hAnsi="Times New Roman" w:cs="Times New Roman"/>
                <w:sz w:val="24"/>
                <w:szCs w:val="24"/>
              </w:rPr>
              <w:t>ение уровня обученности учеников</w:t>
            </w:r>
            <w:r w:rsidRPr="0045629D"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улучшение образовательных резу</w:t>
            </w:r>
            <w:r w:rsidR="00370F11">
              <w:rPr>
                <w:rFonts w:ascii="Times New Roman" w:hAnsi="Times New Roman" w:cs="Times New Roman"/>
                <w:sz w:val="24"/>
                <w:szCs w:val="24"/>
              </w:rPr>
              <w:t xml:space="preserve">льтатов школы (результаты ВПР, </w:t>
            </w:r>
            <w:r w:rsidRPr="0045629D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 w:rsidRPr="0045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 не ниже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9D">
              <w:rPr>
                <w:rFonts w:ascii="Times New Roman" w:hAnsi="Times New Roman" w:cs="Times New Roman"/>
                <w:sz w:val="24"/>
                <w:szCs w:val="24"/>
              </w:rPr>
              <w:t>уровня по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E4255" w:rsidRDefault="0045629D" w:rsidP="00456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учителей, представляющих опыт работы на различном уровне.</w:t>
            </w:r>
          </w:p>
        </w:tc>
      </w:tr>
      <w:tr w:rsidR="002E4255" w:rsidTr="00812467">
        <w:trPr>
          <w:trHeight w:val="386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4255" w:rsidRDefault="002E4255" w:rsidP="00B94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мероприятий 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4255" w:rsidRPr="00B45539" w:rsidRDefault="002E4255" w:rsidP="00370F11">
            <w:pPr>
              <w:spacing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11" w:rsidRPr="000665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5539" w:rsidRPr="000665A3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="0037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539" w:rsidRPr="000665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педагогического процесса в школе</w:t>
            </w:r>
            <w:r w:rsidR="00B45539" w:rsidRPr="000665A3">
              <w:rPr>
                <w:rFonts w:ascii="Times New Roman" w:hAnsi="Times New Roman" w:cs="Times New Roman"/>
                <w:sz w:val="24"/>
                <w:szCs w:val="24"/>
              </w:rPr>
              <w:t>; организация методической школы</w:t>
            </w:r>
            <w:r w:rsidR="00370F11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</w:t>
            </w:r>
            <w:r w:rsidR="00B45539" w:rsidRPr="000665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216C" w:rsidRPr="00BB09B4">
              <w:t xml:space="preserve"> </w:t>
            </w:r>
            <w:r w:rsidR="0066216C" w:rsidRPr="0066216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учебные планы спецкурсов</w:t>
            </w:r>
            <w:r w:rsidR="0066216C" w:rsidRPr="0066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16C" w:rsidRPr="006621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учебно-исследов</w:t>
            </w:r>
            <w:r w:rsidR="00370F11">
              <w:rPr>
                <w:rFonts w:ascii="Times New Roman" w:hAnsi="Times New Roman" w:cs="Times New Roman"/>
                <w:sz w:val="24"/>
                <w:szCs w:val="24"/>
              </w:rPr>
              <w:t xml:space="preserve">ательской </w:t>
            </w:r>
            <w:r w:rsidR="0066216C" w:rsidRPr="0066216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  <w:r w:rsidR="0066216C" w:rsidRPr="0066216C">
              <w:rPr>
                <w:rFonts w:ascii="Times New Roman" w:hAnsi="Times New Roman" w:cs="Times New Roman"/>
                <w:sz w:val="24"/>
                <w:szCs w:val="24"/>
              </w:rPr>
              <w:t>и и разработка социально</w:t>
            </w:r>
            <w:r w:rsidR="0037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16C" w:rsidRPr="0066216C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проектов</w:t>
            </w:r>
            <w:r w:rsidR="0075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255" w:rsidTr="00812467">
        <w:trPr>
          <w:trHeight w:val="279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4255" w:rsidRDefault="002E4255" w:rsidP="00B94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521D7" w:rsidRPr="00FC0689" w:rsidRDefault="00570258" w:rsidP="0025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21D7" w:rsidRPr="00FC0689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(</w:t>
            </w:r>
            <w:r w:rsidR="00370F11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2521D7" w:rsidRPr="00FC068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70F11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2521D7" w:rsidRPr="00FC0689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2521D7" w:rsidRPr="00FC0689" w:rsidRDefault="002521D7" w:rsidP="0025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9">
              <w:rPr>
                <w:rFonts w:ascii="Times New Roman" w:hAnsi="Times New Roman" w:cs="Times New Roman"/>
                <w:sz w:val="24"/>
                <w:szCs w:val="24"/>
              </w:rPr>
              <w:t>2. Практический этап (</w:t>
            </w:r>
            <w:r w:rsidR="00370F11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Pr="00FC068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43128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  <w:r w:rsidR="00DE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2E4255" w:rsidRPr="00FC0689" w:rsidRDefault="002521D7" w:rsidP="007431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6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7C3">
              <w:rPr>
                <w:rFonts w:ascii="Times New Roman" w:hAnsi="Times New Roman" w:cs="Times New Roman"/>
                <w:sz w:val="24"/>
                <w:szCs w:val="24"/>
              </w:rPr>
              <w:t>Аналитический этап (</w:t>
            </w:r>
            <w:r w:rsidR="0074312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6817C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43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506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 w:rsidR="00743128"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  <w:r w:rsidRPr="00FC0689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2E4255" w:rsidTr="00812467">
        <w:trPr>
          <w:trHeight w:val="271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4255" w:rsidRDefault="002E4255" w:rsidP="00B94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4255" w:rsidRPr="002E4255" w:rsidRDefault="002E4255" w:rsidP="00B94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5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за счет муниципального бюджета и внебюджетных средств.</w:t>
            </w:r>
          </w:p>
        </w:tc>
      </w:tr>
      <w:tr w:rsidR="002E4255" w:rsidTr="00812467">
        <w:trPr>
          <w:trHeight w:val="234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4255" w:rsidRDefault="002E4255" w:rsidP="00B94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лица, контакты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4255" w:rsidRDefault="00370F11" w:rsidP="00B94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Н.Г.</w:t>
            </w:r>
            <w:r w:rsidR="00846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4255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4255">
              <w:rPr>
                <w:rFonts w:ascii="Times New Roman" w:hAnsi="Times New Roman" w:cs="Times New Roman"/>
                <w:sz w:val="24"/>
                <w:szCs w:val="24"/>
              </w:rPr>
              <w:t xml:space="preserve"> школы, 848(431)2-65-49</w:t>
            </w:r>
          </w:p>
        </w:tc>
      </w:tr>
    </w:tbl>
    <w:p w:rsidR="00094C9E" w:rsidRDefault="00094C9E" w:rsidP="00094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C9E" w:rsidRPr="0018653B" w:rsidRDefault="00094C9E" w:rsidP="00A47285">
      <w:pPr>
        <w:pStyle w:val="a3"/>
        <w:numPr>
          <w:ilvl w:val="0"/>
          <w:numId w:val="2"/>
        </w:numPr>
        <w:spacing w:after="120" w:line="240" w:lineRule="auto"/>
        <w:ind w:hanging="2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3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370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3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5000A" w:rsidRDefault="00094C9E" w:rsidP="00094C9E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36">
        <w:rPr>
          <w:rFonts w:ascii="Times New Roman" w:hAnsi="Times New Roman" w:cs="Times New Roman"/>
          <w:b/>
          <w:sz w:val="24"/>
          <w:szCs w:val="24"/>
        </w:rPr>
        <w:t xml:space="preserve">Основания разработки Программы </w:t>
      </w:r>
    </w:p>
    <w:p w:rsidR="0018653B" w:rsidRPr="006E6936" w:rsidRDefault="0018653B" w:rsidP="00186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00A" w:rsidRPr="0075000A" w:rsidRDefault="00094C9E" w:rsidP="007500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000A">
        <w:rPr>
          <w:rFonts w:ascii="Times New Roman" w:hAnsi="Times New Roman" w:cs="Times New Roman"/>
          <w:sz w:val="24"/>
          <w:szCs w:val="24"/>
        </w:rPr>
        <w:t xml:space="preserve"> </w:t>
      </w:r>
      <w:r w:rsidR="0075000A">
        <w:rPr>
          <w:rFonts w:ascii="Times New Roman" w:hAnsi="Times New Roman" w:cs="Times New Roman"/>
          <w:sz w:val="24"/>
          <w:szCs w:val="24"/>
        </w:rPr>
        <w:tab/>
      </w:r>
      <w:r w:rsidR="00743128">
        <w:rPr>
          <w:rFonts w:ascii="Times New Roman" w:eastAsia="Calibri" w:hAnsi="Times New Roman" w:cs="Times New Roman"/>
          <w:sz w:val="24"/>
          <w:szCs w:val="24"/>
        </w:rPr>
        <w:t xml:space="preserve">Средняя школа №2 г. Малоярославца </w:t>
      </w:r>
      <w:r w:rsidR="0028353C">
        <w:rPr>
          <w:rFonts w:ascii="Times New Roman" w:eastAsia="Calibri" w:hAnsi="Times New Roman" w:cs="Times New Roman"/>
          <w:sz w:val="24"/>
          <w:szCs w:val="24"/>
        </w:rPr>
        <w:t xml:space="preserve">начала свою работу </w:t>
      </w:r>
      <w:r w:rsidR="0075000A" w:rsidRPr="0075000A">
        <w:rPr>
          <w:rFonts w:ascii="Times New Roman" w:eastAsia="Calibri" w:hAnsi="Times New Roman" w:cs="Times New Roman"/>
          <w:sz w:val="24"/>
          <w:szCs w:val="24"/>
        </w:rPr>
        <w:t xml:space="preserve"> в ноябре 1954 года. Постановлением Малоярославецкой районной администрации № 1603 от 01 декабря 2009 года </w:t>
      </w:r>
      <w:r w:rsidR="007431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муниципальное образовательное учреждение </w:t>
      </w:r>
      <w:r w:rsidR="002270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средняя </w:t>
      </w:r>
      <w:r w:rsidR="0075000A" w:rsidRPr="007500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="0075000A" w:rsidRPr="0075000A">
          <w:rPr>
            <w:rFonts w:ascii="Times New Roman" w:eastAsia="Calibri" w:hAnsi="Times New Roman" w:cs="Times New Roman"/>
            <w:sz w:val="24"/>
            <w:szCs w:val="24"/>
            <w:lang w:val="uk-UA"/>
          </w:rPr>
          <w:t>2 г</w:t>
        </w:r>
      </w:smartTag>
      <w:r w:rsidR="0075000A" w:rsidRPr="007500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Малоярославца перерегистрирована в </w:t>
      </w:r>
      <w:r w:rsidR="0075000A" w:rsidRPr="0075000A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 сре</w:t>
      </w:r>
      <w:r w:rsidR="00227064">
        <w:rPr>
          <w:rFonts w:ascii="Times New Roman" w:eastAsia="Calibri" w:hAnsi="Times New Roman" w:cs="Times New Roman"/>
          <w:sz w:val="24"/>
          <w:szCs w:val="24"/>
        </w:rPr>
        <w:t xml:space="preserve">дняя общеобразовательная школа </w:t>
      </w:r>
      <w:r w:rsidR="0075000A" w:rsidRPr="0075000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smartTag w:uri="urn:schemas-microsoft-com:office:smarttags" w:element="metricconverter">
        <w:smartTagPr>
          <w:attr w:name="ProductID" w:val="2 г"/>
        </w:smartTagPr>
        <w:r w:rsidR="0075000A" w:rsidRPr="0075000A">
          <w:rPr>
            <w:rFonts w:ascii="Times New Roman" w:eastAsia="Calibri" w:hAnsi="Times New Roman" w:cs="Times New Roman"/>
            <w:sz w:val="24"/>
            <w:szCs w:val="24"/>
          </w:rPr>
          <w:t>2 г</w:t>
        </w:r>
      </w:smartTag>
      <w:r w:rsidR="00227064">
        <w:rPr>
          <w:rFonts w:ascii="Times New Roman" w:eastAsia="Calibri" w:hAnsi="Times New Roman" w:cs="Times New Roman"/>
          <w:sz w:val="24"/>
          <w:szCs w:val="24"/>
        </w:rPr>
        <w:t xml:space="preserve">. Малоярославца имени </w:t>
      </w:r>
      <w:r w:rsidR="0075000A" w:rsidRPr="0075000A">
        <w:rPr>
          <w:rFonts w:ascii="Times New Roman" w:eastAsia="Calibri" w:hAnsi="Times New Roman" w:cs="Times New Roman"/>
          <w:sz w:val="24"/>
          <w:szCs w:val="24"/>
        </w:rPr>
        <w:t>А.Н. Радищева.</w:t>
      </w:r>
    </w:p>
    <w:p w:rsidR="0075000A" w:rsidRPr="0075000A" w:rsidRDefault="0075000A" w:rsidP="007500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000A">
        <w:rPr>
          <w:rFonts w:ascii="Times New Roman" w:eastAsia="Calibri" w:hAnsi="Times New Roman" w:cs="Times New Roman"/>
          <w:bCs/>
          <w:sz w:val="24"/>
          <w:szCs w:val="24"/>
        </w:rPr>
        <w:t>Школа по своей организационно-правовой форме является муниципальным учреждением</w:t>
      </w:r>
      <w:r w:rsidRPr="007500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75000A">
        <w:rPr>
          <w:rFonts w:ascii="Times New Roman" w:eastAsia="Calibri" w:hAnsi="Times New Roman" w:cs="Times New Roman"/>
          <w:sz w:val="24"/>
          <w:szCs w:val="24"/>
        </w:rPr>
        <w:t xml:space="preserve">по виду </w:t>
      </w:r>
      <w:r w:rsidRPr="0075000A">
        <w:rPr>
          <w:rFonts w:ascii="Times New Roman" w:eastAsia="Calibri" w:hAnsi="Times New Roman" w:cs="Times New Roman"/>
          <w:bCs/>
          <w:sz w:val="24"/>
          <w:szCs w:val="24"/>
        </w:rPr>
        <w:t>средняя общеобразовательная школа.</w:t>
      </w:r>
      <w:r w:rsidRPr="0075000A">
        <w:rPr>
          <w:rFonts w:ascii="Times New Roman" w:eastAsia="Calibri" w:hAnsi="Times New Roman" w:cs="Times New Roman"/>
          <w:sz w:val="24"/>
          <w:szCs w:val="24"/>
        </w:rPr>
        <w:t xml:space="preserve"> Тип учреждения:</w:t>
      </w:r>
      <w:r w:rsidRPr="0075000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бюджетное учреждение. </w:t>
      </w:r>
    </w:p>
    <w:p w:rsidR="00D96344" w:rsidRDefault="00AD06D1" w:rsidP="00DB2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00A" w:rsidRPr="0075000A">
        <w:rPr>
          <w:rFonts w:ascii="Times New Roman" w:eastAsia="Calibri" w:hAnsi="Times New Roman" w:cs="Times New Roman"/>
          <w:sz w:val="24"/>
          <w:szCs w:val="24"/>
        </w:rPr>
        <w:t>Школа располож</w:t>
      </w:r>
      <w:r w:rsidR="0075000A">
        <w:rPr>
          <w:rFonts w:ascii="Times New Roman" w:hAnsi="Times New Roman" w:cs="Times New Roman"/>
          <w:sz w:val="24"/>
          <w:szCs w:val="24"/>
        </w:rPr>
        <w:t>ена на территории микрорайона «</w:t>
      </w:r>
      <w:r w:rsidR="0075000A" w:rsidRPr="0075000A">
        <w:rPr>
          <w:rFonts w:ascii="Times New Roman" w:eastAsia="Calibri" w:hAnsi="Times New Roman" w:cs="Times New Roman"/>
          <w:sz w:val="24"/>
          <w:szCs w:val="24"/>
        </w:rPr>
        <w:t>Развилка»,  который находится ближе к окраине города, значительная часть территории – это  частный сектор (д. Радищево,  микрорайон Немцово).  Так как микрорайон</w:t>
      </w:r>
      <w:r w:rsidR="0075000A" w:rsidRPr="0075000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школы достаточно удален от центра города, в нем нет учреждений дополнительного образования детей, мест отдыха, соответственно, школа должна выполнять все эти функции сама. </w:t>
      </w:r>
      <w:r w:rsidR="0075000A" w:rsidRPr="00D963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социальному статусу учащиеся из различных семей: многодетных</w:t>
      </w:r>
      <w:r w:rsidR="00D96344" w:rsidRPr="00D963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(26%)</w:t>
      </w:r>
      <w:r w:rsidR="0075000A" w:rsidRPr="00D963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неполных</w:t>
      </w:r>
      <w:r w:rsidR="007431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(19</w:t>
      </w:r>
      <w:r w:rsidR="00D96344" w:rsidRPr="00D963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%)</w:t>
      </w:r>
      <w:r w:rsidR="0075000A" w:rsidRPr="00D963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неблагополучных</w:t>
      </w:r>
      <w:r w:rsidR="007431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(24</w:t>
      </w:r>
      <w:r w:rsidR="00D96344" w:rsidRPr="00D963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%)</w:t>
      </w:r>
      <w:r w:rsidR="0075000A" w:rsidRPr="00D963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злоупотребляющих алкоголем, п</w:t>
      </w:r>
      <w:r w:rsidR="007431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риезжих из </w:t>
      </w:r>
      <w:r w:rsidR="0075000A" w:rsidRPr="00D963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ближнего зарубежья</w:t>
      </w:r>
      <w:r w:rsidR="007431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(12</w:t>
      </w:r>
      <w:r w:rsidR="00D96344" w:rsidRPr="00D963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%)</w:t>
      </w:r>
      <w:r w:rsidR="0075000A" w:rsidRPr="00D963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часто неустроенных в быту</w:t>
      </w:r>
      <w:r w:rsidR="00D96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D96344" w:rsidRPr="00D96344">
        <w:rPr>
          <w:rFonts w:ascii="Times New Roman" w:hAnsi="Times New Roman" w:cs="Times New Roman"/>
          <w:sz w:val="24"/>
          <w:szCs w:val="24"/>
        </w:rPr>
        <w:t xml:space="preserve"> </w:t>
      </w:r>
      <w:r w:rsidR="00D96344" w:rsidRPr="0075000A">
        <w:rPr>
          <w:rFonts w:ascii="Times New Roman" w:eastAsia="Calibri" w:hAnsi="Times New Roman" w:cs="Times New Roman"/>
          <w:sz w:val="24"/>
          <w:szCs w:val="24"/>
        </w:rPr>
        <w:t>представителями различных конфессий</w:t>
      </w:r>
      <w:r w:rsidR="00D96344">
        <w:rPr>
          <w:rFonts w:ascii="Times New Roman" w:hAnsi="Times New Roman" w:cs="Times New Roman"/>
          <w:sz w:val="24"/>
          <w:szCs w:val="24"/>
        </w:rPr>
        <w:t xml:space="preserve"> (39%)</w:t>
      </w:r>
      <w:r w:rsidR="0075000A" w:rsidRPr="0075000A">
        <w:rPr>
          <w:rFonts w:ascii="Times New Roman" w:eastAsia="Calibri" w:hAnsi="Times New Roman" w:cs="Times New Roman"/>
          <w:sz w:val="24"/>
          <w:szCs w:val="24"/>
        </w:rPr>
        <w:t xml:space="preserve"> (на территории микрорайона расположены христианская церковь, </w:t>
      </w:r>
      <w:r w:rsidR="00810836">
        <w:rPr>
          <w:rFonts w:ascii="Times New Roman" w:eastAsia="Calibri" w:hAnsi="Times New Roman" w:cs="Times New Roman"/>
          <w:sz w:val="24"/>
          <w:szCs w:val="24"/>
        </w:rPr>
        <w:t>молельный дом Христиан Веры Евангельской</w:t>
      </w:r>
      <w:r w:rsidR="0075000A" w:rsidRPr="0075000A">
        <w:rPr>
          <w:rFonts w:ascii="Times New Roman" w:eastAsia="Calibri" w:hAnsi="Times New Roman" w:cs="Times New Roman"/>
          <w:sz w:val="24"/>
          <w:szCs w:val="24"/>
        </w:rPr>
        <w:t>, обучаются также в нашей школе или находятся на семейном обучении).</w:t>
      </w:r>
      <w:r w:rsidR="0076650F">
        <w:rPr>
          <w:rFonts w:ascii="Times New Roman" w:hAnsi="Times New Roman" w:cs="Times New Roman"/>
          <w:sz w:val="24"/>
          <w:szCs w:val="24"/>
        </w:rPr>
        <w:t xml:space="preserve"> </w:t>
      </w:r>
      <w:r w:rsidR="00810836">
        <w:rPr>
          <w:rFonts w:ascii="Times New Roman" w:hAnsi="Times New Roman" w:cs="Times New Roman"/>
          <w:sz w:val="24"/>
          <w:szCs w:val="24"/>
        </w:rPr>
        <w:t xml:space="preserve">Но при этом многообразии социальных факторов нам всегда удавалось найти со всеми общий язык, мы составляем единое социокультурное пространство микрорайона. </w:t>
      </w:r>
      <w:r w:rsidR="0076650F" w:rsidRPr="0076650F">
        <w:rPr>
          <w:rFonts w:ascii="Times New Roman" w:hAnsi="Times New Roman" w:cs="Times New Roman"/>
          <w:sz w:val="24"/>
          <w:szCs w:val="24"/>
        </w:rPr>
        <w:t>Многие родители (законные представители) как участники образовательного процесса имеют низкую мотивацию на сопровождение своего ребенка, отмечается пассивность ряда родителей к деятельностному участию в жизни школы</w:t>
      </w:r>
      <w:r w:rsidR="0076650F">
        <w:rPr>
          <w:rFonts w:ascii="Times New Roman" w:hAnsi="Times New Roman" w:cs="Times New Roman"/>
          <w:sz w:val="24"/>
          <w:szCs w:val="24"/>
        </w:rPr>
        <w:t>.</w:t>
      </w:r>
    </w:p>
    <w:p w:rsidR="00DB27D0" w:rsidRDefault="00DB27D0" w:rsidP="00DB2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7D0" w:rsidRDefault="00DB27D0" w:rsidP="00DB2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D0">
        <w:rPr>
          <w:rFonts w:ascii="Times New Roman" w:hAnsi="Times New Roman" w:cs="Times New Roman"/>
          <w:b/>
          <w:sz w:val="24"/>
          <w:szCs w:val="24"/>
        </w:rPr>
        <w:t>Социальный состав учащихся школы</w:t>
      </w:r>
    </w:p>
    <w:p w:rsidR="00DB27D0" w:rsidRPr="00DB27D0" w:rsidRDefault="00DB27D0" w:rsidP="00DB2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405"/>
        <w:gridCol w:w="1417"/>
        <w:gridCol w:w="1418"/>
        <w:gridCol w:w="1276"/>
      </w:tblGrid>
      <w:tr w:rsidR="00DB27D0" w:rsidRPr="00F00AE2" w:rsidTr="00B50B75">
        <w:trPr>
          <w:trHeight w:val="315"/>
        </w:trPr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D0" w:rsidRPr="00F00AE2" w:rsidRDefault="00DB27D0" w:rsidP="00D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обучающихся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D0" w:rsidRPr="00F00AE2" w:rsidRDefault="00DB27D0" w:rsidP="00D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B27D0" w:rsidRPr="00F00AE2" w:rsidTr="00B50B75">
        <w:trPr>
          <w:trHeight w:val="315"/>
        </w:trPr>
        <w:tc>
          <w:tcPr>
            <w:tcW w:w="5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D0" w:rsidRPr="00F00AE2" w:rsidRDefault="00DB27D0" w:rsidP="00D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D0" w:rsidRPr="00F00AE2" w:rsidRDefault="00743128" w:rsidP="007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2017- 2018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D0" w:rsidRPr="006A0CDE" w:rsidRDefault="00DB27D0" w:rsidP="00D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43128" w:rsidRPr="006A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018-2019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7D0" w:rsidRPr="006A0CDE" w:rsidRDefault="00743128" w:rsidP="00D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</w:tr>
      <w:tr w:rsidR="00DB27D0" w:rsidRPr="00F00AE2" w:rsidTr="00B50B75">
        <w:trPr>
          <w:trHeight w:val="318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7D0" w:rsidRPr="00F00AE2" w:rsidRDefault="00DB27D0" w:rsidP="00B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r w:rsidR="00B5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 в школе, </w:t>
            </w: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7D0" w:rsidRPr="00F00AE2" w:rsidRDefault="00F30BC3" w:rsidP="00B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7D0" w:rsidRPr="00F00AE2" w:rsidRDefault="000A0077" w:rsidP="00B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7D0" w:rsidRPr="00F00AE2" w:rsidRDefault="00136D7F" w:rsidP="00B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</w:t>
            </w: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неполных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BE31E2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BE31E2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BE31E2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из малоимущих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BE31E2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не имеющие гражданства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BE31E2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неродным русским языком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354E2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354E2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состоящие на ВШУ (внутришкольном учете)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125091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125091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125091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30BC3" w:rsidRPr="00F00AE2" w:rsidTr="00B50B75">
        <w:trPr>
          <w:trHeight w:val="63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состоящие на учете в КДН/ПДН (комиссии по делам несовершеннолетних)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125091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125091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0BC3" w:rsidRPr="00F00AE2" w:rsidTr="00B50B75">
        <w:trPr>
          <w:trHeight w:val="41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 и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C73F90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C73F90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BC3" w:rsidRPr="00F00AE2" w:rsidTr="00B50B75">
        <w:trPr>
          <w:trHeight w:val="371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B50B75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семей, </w:t>
            </w:r>
            <w:r w:rsidR="00F30BC3"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Pr="00F00AE2" w:rsidRDefault="00F30BC3" w:rsidP="00B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Pr="00F00AE2" w:rsidRDefault="0091527B" w:rsidP="00B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27B" w:rsidRPr="00F00AE2" w:rsidRDefault="0091527B" w:rsidP="00B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малоимущие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не работают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чел.</w:t>
            </w:r>
          </w:p>
        </w:tc>
      </w:tr>
      <w:tr w:rsidR="00F30BC3" w:rsidRPr="00F00AE2" w:rsidTr="00B50B75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живет в неудовлетворительных жилищных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Pr="00F00AE2" w:rsidRDefault="00F30BC3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семьи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BC3" w:rsidRPr="00F00AE2" w:rsidRDefault="0091527B" w:rsidP="00F3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семьи</w:t>
            </w:r>
          </w:p>
        </w:tc>
      </w:tr>
    </w:tbl>
    <w:p w:rsidR="00DB27D0" w:rsidRDefault="00DB27D0" w:rsidP="00DB2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7D0" w:rsidRDefault="00DB27D0" w:rsidP="00DB2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D0">
        <w:rPr>
          <w:rFonts w:ascii="Times New Roman" w:hAnsi="Times New Roman" w:cs="Times New Roman"/>
          <w:b/>
          <w:sz w:val="24"/>
          <w:szCs w:val="24"/>
        </w:rPr>
        <w:t>Контингент</w:t>
      </w:r>
    </w:p>
    <w:p w:rsidR="00DB27D0" w:rsidRPr="00DB27D0" w:rsidRDefault="00DB27D0" w:rsidP="00DB2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DB27D0" w:rsidRPr="00F00AE2" w:rsidTr="00B50B75">
        <w:tc>
          <w:tcPr>
            <w:tcW w:w="2518" w:type="dxa"/>
          </w:tcPr>
          <w:p w:rsidR="00DB27D0" w:rsidRPr="00F00AE2" w:rsidRDefault="00DB27D0" w:rsidP="00D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E2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2267" w:type="dxa"/>
          </w:tcPr>
          <w:p w:rsidR="00DB27D0" w:rsidRPr="00F00AE2" w:rsidRDefault="000A0077" w:rsidP="00D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93" w:type="dxa"/>
          </w:tcPr>
          <w:p w:rsidR="00DB27D0" w:rsidRPr="00F00AE2" w:rsidRDefault="000A0077" w:rsidP="00D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DB27D0" w:rsidRPr="00F00AE2" w:rsidRDefault="000A0077" w:rsidP="00D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0A0077" w:rsidRPr="00F00AE2" w:rsidTr="00B50B75">
        <w:tc>
          <w:tcPr>
            <w:tcW w:w="2518" w:type="dxa"/>
          </w:tcPr>
          <w:p w:rsidR="000A0077" w:rsidRPr="00F00AE2" w:rsidRDefault="00B50B75" w:rsidP="00B50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077" w:rsidRPr="00F00AE2">
              <w:rPr>
                <w:rFonts w:ascii="Times New Roman" w:hAnsi="Times New Roman" w:cs="Times New Roman"/>
                <w:sz w:val="24"/>
                <w:szCs w:val="24"/>
              </w:rPr>
              <w:t>а начальной ступени</w:t>
            </w:r>
          </w:p>
        </w:tc>
        <w:tc>
          <w:tcPr>
            <w:tcW w:w="2267" w:type="dxa"/>
          </w:tcPr>
          <w:p w:rsidR="000A0077" w:rsidRPr="00F00AE2" w:rsidRDefault="000A0077" w:rsidP="000A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393" w:type="dxa"/>
          </w:tcPr>
          <w:p w:rsidR="000A0077" w:rsidRPr="00F00AE2" w:rsidRDefault="00136D7F" w:rsidP="000A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393" w:type="dxa"/>
          </w:tcPr>
          <w:p w:rsidR="000A0077" w:rsidRPr="00F00AE2" w:rsidRDefault="00136D7F" w:rsidP="000A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0A0077" w:rsidRPr="00F00AE2" w:rsidTr="00B50B75">
        <w:tc>
          <w:tcPr>
            <w:tcW w:w="2518" w:type="dxa"/>
          </w:tcPr>
          <w:p w:rsidR="000A0077" w:rsidRPr="00F00AE2" w:rsidRDefault="00B50B75" w:rsidP="00B50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077" w:rsidRPr="00F00AE2">
              <w:rPr>
                <w:rFonts w:ascii="Times New Roman" w:hAnsi="Times New Roman" w:cs="Times New Roman"/>
                <w:sz w:val="24"/>
                <w:szCs w:val="24"/>
              </w:rPr>
              <w:t>а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2267" w:type="dxa"/>
          </w:tcPr>
          <w:p w:rsidR="000A0077" w:rsidRPr="00F00AE2" w:rsidRDefault="000A0077" w:rsidP="000A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393" w:type="dxa"/>
          </w:tcPr>
          <w:p w:rsidR="000A0077" w:rsidRPr="00F00AE2" w:rsidRDefault="00136D7F" w:rsidP="000A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393" w:type="dxa"/>
          </w:tcPr>
          <w:p w:rsidR="000A0077" w:rsidRPr="00F00AE2" w:rsidRDefault="00136D7F" w:rsidP="000A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0A0077" w:rsidRPr="00F00AE2" w:rsidTr="00B50B75">
        <w:tc>
          <w:tcPr>
            <w:tcW w:w="2518" w:type="dxa"/>
          </w:tcPr>
          <w:p w:rsidR="000A0077" w:rsidRPr="00F00AE2" w:rsidRDefault="00B50B75" w:rsidP="00B50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077" w:rsidRPr="00F00AE2">
              <w:rPr>
                <w:rFonts w:ascii="Times New Roman" w:hAnsi="Times New Roman" w:cs="Times New Roman"/>
                <w:sz w:val="24"/>
                <w:szCs w:val="24"/>
              </w:rPr>
              <w:t>а 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2267" w:type="dxa"/>
          </w:tcPr>
          <w:p w:rsidR="000A0077" w:rsidRPr="00F00AE2" w:rsidRDefault="000A0077" w:rsidP="000A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0A0077" w:rsidRPr="00F00AE2" w:rsidRDefault="00136D7F" w:rsidP="000A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3" w:type="dxa"/>
          </w:tcPr>
          <w:p w:rsidR="000A0077" w:rsidRPr="00F00AE2" w:rsidRDefault="00136D7F" w:rsidP="000A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DB27D0" w:rsidRPr="0076650F" w:rsidRDefault="00DB27D0" w:rsidP="0076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44" w:rsidRDefault="0075000A" w:rsidP="00D96344">
      <w:pPr>
        <w:pStyle w:val="a5"/>
        <w:spacing w:after="0" w:line="240" w:lineRule="auto"/>
        <w:ind w:firstLine="360"/>
        <w:jc w:val="both"/>
      </w:pPr>
      <w:r w:rsidRPr="00A8347E">
        <w:t xml:space="preserve"> </w:t>
      </w:r>
      <w:r w:rsidR="00D96344" w:rsidRPr="00A8347E">
        <w:t>Сложный социальный контекст, в котором находится школа, социально-экономическое и территориальное неравенства вступают в противоречия с возможностью предоставления качественного образования и получения высоких образовательных результатов.</w:t>
      </w:r>
    </w:p>
    <w:p w:rsidR="00A732B1" w:rsidRPr="00A732B1" w:rsidRDefault="00A732B1" w:rsidP="00A732B1">
      <w:pPr>
        <w:pStyle w:val="a5"/>
        <w:spacing w:after="0" w:line="240" w:lineRule="auto"/>
        <w:ind w:firstLine="360"/>
        <w:jc w:val="both"/>
      </w:pPr>
      <w:r w:rsidRPr="00A732B1">
        <w:t xml:space="preserve">   В то же время есть семьи, имеющие высокую мотивацию к получению их детьми качественного образования. И это заставляет задуматься о ресурсах и внутреннем потенциале педагогического коллектива, позволяющем справиться с вызовами</w:t>
      </w:r>
      <w:r w:rsidRPr="00A732B1">
        <w:rPr>
          <w:b/>
        </w:rPr>
        <w:t xml:space="preserve"> </w:t>
      </w:r>
      <w:r w:rsidRPr="00A732B1">
        <w:t xml:space="preserve">внешней среды. </w:t>
      </w:r>
    </w:p>
    <w:p w:rsidR="00AD06D1" w:rsidRDefault="00A732B1" w:rsidP="00AD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732B1">
        <w:rPr>
          <w:rFonts w:ascii="Times New Roman" w:eastAsia="Calibri" w:hAnsi="Times New Roman" w:cs="Times New Roman"/>
          <w:sz w:val="24"/>
          <w:szCs w:val="24"/>
        </w:rPr>
        <w:t>Школа с 2000 года постоянно находится в режиме экспериментальной деятельности, результаты которой представлены в докладах и выступлениях на региональных научно-практических конференциях работников системы образования Калужской, Ярославской областей, междисциплинарных научно-практических конференциях, конференциях работников системы образования Малоярославецкого района, опубликованы  в сборниках Министерства образования Калужской области. Районная экспериментальная площадка по теме: «Школа-родители-дети» (1998-2001), областная экспериментальная площадка  по теме: «Формирование толерантности учащихся как фактор социализации личности» (2003-2008), районный опорно-методический центр по теме «Развитие  творческих способностей учащих в систем</w:t>
      </w:r>
      <w:r>
        <w:rPr>
          <w:rFonts w:ascii="Times New Roman" w:hAnsi="Times New Roman" w:cs="Times New Roman"/>
          <w:sz w:val="24"/>
          <w:szCs w:val="24"/>
        </w:rPr>
        <w:t xml:space="preserve">е дополнительного образования» </w:t>
      </w:r>
      <w:r w:rsidRPr="00A732B1">
        <w:rPr>
          <w:rFonts w:ascii="Times New Roman" w:eastAsia="Calibri" w:hAnsi="Times New Roman" w:cs="Times New Roman"/>
          <w:sz w:val="24"/>
          <w:szCs w:val="24"/>
        </w:rPr>
        <w:t>(2008-2009)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2B1">
        <w:rPr>
          <w:rFonts w:ascii="Times New Roman" w:eastAsia="Calibri" w:hAnsi="Times New Roman" w:cs="Times New Roman"/>
          <w:sz w:val="24"/>
          <w:szCs w:val="24"/>
        </w:rPr>
        <w:t xml:space="preserve">региональная инновационная площадка по </w:t>
      </w:r>
      <w:r w:rsidRPr="00AD06D1">
        <w:rPr>
          <w:rFonts w:ascii="Times New Roman" w:eastAsia="Calibri" w:hAnsi="Times New Roman" w:cs="Times New Roman"/>
          <w:sz w:val="24"/>
          <w:szCs w:val="24"/>
        </w:rPr>
        <w:t xml:space="preserve">теме: </w:t>
      </w:r>
      <w:r w:rsidRPr="00AD06D1">
        <w:rPr>
          <w:rFonts w:ascii="Times New Roman" w:eastAsia="Calibri" w:hAnsi="Times New Roman" w:cs="Times New Roman"/>
          <w:bCs/>
          <w:sz w:val="24"/>
          <w:szCs w:val="24"/>
        </w:rPr>
        <w:t xml:space="preserve">«Развитие креативного мышления учащихся  средней школы как фактор адаптации в информационном обществе» (2010-2013), районный ресурсный центр по теме: </w:t>
      </w:r>
      <w:r w:rsidRPr="00AD06D1">
        <w:rPr>
          <w:rFonts w:ascii="Times New Roman" w:eastAsia="Calibri" w:hAnsi="Times New Roman" w:cs="Times New Roman"/>
          <w:sz w:val="24"/>
          <w:szCs w:val="24"/>
        </w:rPr>
        <w:lastRenderedPageBreak/>
        <w:t>«Применение современных инновационных технологий</w:t>
      </w:r>
      <w:r w:rsidRPr="00AD06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D06D1">
        <w:rPr>
          <w:rFonts w:ascii="Times New Roman" w:eastAsia="Calibri" w:hAnsi="Times New Roman" w:cs="Times New Roman"/>
          <w:sz w:val="24"/>
          <w:szCs w:val="24"/>
        </w:rPr>
        <w:t>в образовательном процессе как способ повышения</w:t>
      </w:r>
      <w:r w:rsidRPr="00AD06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D06D1">
        <w:rPr>
          <w:rFonts w:ascii="Times New Roman" w:eastAsia="Calibri" w:hAnsi="Times New Roman" w:cs="Times New Roman"/>
          <w:sz w:val="24"/>
          <w:szCs w:val="24"/>
        </w:rPr>
        <w:t>качества образования» (2014-2015)</w:t>
      </w:r>
      <w:r w:rsidRPr="00AD06D1">
        <w:rPr>
          <w:rFonts w:ascii="Times New Roman" w:hAnsi="Times New Roman" w:cs="Times New Roman"/>
          <w:sz w:val="24"/>
          <w:szCs w:val="24"/>
        </w:rPr>
        <w:t>, с 2017 года</w:t>
      </w:r>
      <w:r w:rsidR="00B455E9" w:rsidRPr="00AD06D1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DA7C16">
        <w:rPr>
          <w:rFonts w:ascii="Times New Roman" w:hAnsi="Times New Roman" w:cs="Times New Roman"/>
          <w:sz w:val="24"/>
          <w:szCs w:val="24"/>
        </w:rPr>
        <w:t>муниципальная опорная площадка</w:t>
      </w:r>
      <w:r w:rsidRPr="00AD06D1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B455E9" w:rsidRPr="00AD06D1">
        <w:rPr>
          <w:rFonts w:ascii="Times New Roman" w:eastAsia="Calibri" w:hAnsi="Times New Roman" w:cs="Times New Roman"/>
          <w:sz w:val="24"/>
          <w:szCs w:val="24"/>
        </w:rPr>
        <w:t>«Кадетский класс ГИБДД  как одно из направлений профильного образования»</w:t>
      </w:r>
      <w:r w:rsidR="00B455E9" w:rsidRPr="00AD06D1">
        <w:rPr>
          <w:rFonts w:ascii="Times New Roman" w:hAnsi="Times New Roman" w:cs="Times New Roman"/>
          <w:sz w:val="24"/>
          <w:szCs w:val="24"/>
        </w:rPr>
        <w:t xml:space="preserve">, </w:t>
      </w:r>
      <w:r w:rsidR="00227064">
        <w:rPr>
          <w:rFonts w:ascii="Times New Roman" w:hAnsi="Times New Roman" w:cs="Times New Roman"/>
          <w:sz w:val="24"/>
          <w:szCs w:val="24"/>
        </w:rPr>
        <w:t xml:space="preserve">с января 2018 года - </w:t>
      </w:r>
      <w:r w:rsidR="00AD06D1" w:rsidRPr="00AD06D1">
        <w:rPr>
          <w:rFonts w:ascii="Times New Roman" w:hAnsi="Times New Roman" w:cs="Times New Roman"/>
          <w:sz w:val="24"/>
          <w:szCs w:val="24"/>
        </w:rPr>
        <w:t>региональная инновационная</w:t>
      </w:r>
      <w:r w:rsidR="00AD06D1" w:rsidRPr="00AD06D1">
        <w:rPr>
          <w:rFonts w:ascii="Times New Roman" w:eastAsia="Calibri" w:hAnsi="Times New Roman" w:cs="Times New Roman"/>
          <w:sz w:val="24"/>
          <w:szCs w:val="24"/>
        </w:rPr>
        <w:t xml:space="preserve"> площадк</w:t>
      </w:r>
      <w:r w:rsidR="00AD06D1" w:rsidRPr="00AD06D1">
        <w:rPr>
          <w:rFonts w:ascii="Times New Roman" w:hAnsi="Times New Roman" w:cs="Times New Roman"/>
          <w:sz w:val="24"/>
          <w:szCs w:val="24"/>
        </w:rPr>
        <w:t xml:space="preserve">а по теме </w:t>
      </w:r>
      <w:r w:rsidR="00AD06D1" w:rsidRPr="00AD06D1">
        <w:rPr>
          <w:rFonts w:ascii="Times New Roman" w:eastAsia="Calibri" w:hAnsi="Times New Roman" w:cs="Times New Roman"/>
          <w:sz w:val="24"/>
          <w:szCs w:val="24"/>
        </w:rPr>
        <w:t>«Коучинг и наставничество в методическом сопровождении профессиональной деятельности педагогических кадров в образовательном учреждении»</w:t>
      </w:r>
      <w:r w:rsidR="00227064">
        <w:rPr>
          <w:rFonts w:ascii="Times New Roman" w:hAnsi="Times New Roman" w:cs="Times New Roman"/>
          <w:sz w:val="24"/>
          <w:szCs w:val="24"/>
        </w:rPr>
        <w:t xml:space="preserve"> и </w:t>
      </w:r>
      <w:r w:rsidR="00AD06D1" w:rsidRPr="00AD06D1">
        <w:rPr>
          <w:rFonts w:ascii="Times New Roman" w:hAnsi="Times New Roman" w:cs="Times New Roman"/>
          <w:sz w:val="24"/>
          <w:szCs w:val="24"/>
        </w:rPr>
        <w:t xml:space="preserve">федеральная инновационная площадка по теме </w:t>
      </w:r>
      <w:r w:rsidR="00AD06D1" w:rsidRPr="00AD06D1">
        <w:rPr>
          <w:rFonts w:ascii="Times New Roman" w:eastAsia="Calibri" w:hAnsi="Times New Roman" w:cs="Times New Roman"/>
          <w:sz w:val="24"/>
          <w:szCs w:val="24"/>
        </w:rPr>
        <w:t>«Эколого-гражданское развитие учащихся как фактор социализации личности»</w:t>
      </w:r>
      <w:r w:rsidR="00227064">
        <w:rPr>
          <w:rFonts w:ascii="Times New Roman" w:hAnsi="Times New Roman" w:cs="Times New Roman"/>
          <w:sz w:val="24"/>
          <w:szCs w:val="24"/>
        </w:rPr>
        <w:t>, с сентября 2020 года на базе школы открыт муниципальный ресурсный центр</w:t>
      </w:r>
      <w:r w:rsidR="00F73C26">
        <w:rPr>
          <w:rFonts w:ascii="Times New Roman" w:hAnsi="Times New Roman" w:cs="Times New Roman"/>
          <w:sz w:val="24"/>
          <w:szCs w:val="24"/>
        </w:rPr>
        <w:t xml:space="preserve"> «Новые возможности для каждого</w:t>
      </w:r>
      <w:r w:rsidR="00F73C26" w:rsidRPr="00F73C26">
        <w:rPr>
          <w:rFonts w:ascii="Times New Roman" w:hAnsi="Times New Roman" w:cs="Times New Roman"/>
          <w:sz w:val="24"/>
          <w:szCs w:val="24"/>
        </w:rPr>
        <w:t>(перелетные дети)</w:t>
      </w:r>
      <w:r w:rsidR="00F73C26">
        <w:rPr>
          <w:rFonts w:ascii="Times New Roman" w:hAnsi="Times New Roman" w:cs="Times New Roman"/>
          <w:sz w:val="24"/>
          <w:szCs w:val="24"/>
        </w:rPr>
        <w:t>».</w:t>
      </w:r>
    </w:p>
    <w:p w:rsidR="004B6F73" w:rsidRDefault="00AD06D1" w:rsidP="00AD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2B1" w:rsidRPr="00A732B1">
        <w:rPr>
          <w:rFonts w:ascii="Times New Roman" w:eastAsia="Calibri" w:hAnsi="Times New Roman" w:cs="Times New Roman"/>
          <w:sz w:val="24"/>
          <w:szCs w:val="24"/>
        </w:rPr>
        <w:t>Материалы и результаты</w:t>
      </w:r>
      <w:r w:rsidR="00227064">
        <w:rPr>
          <w:rFonts w:ascii="Times New Roman" w:eastAsia="Calibri" w:hAnsi="Times New Roman" w:cs="Times New Roman"/>
          <w:sz w:val="24"/>
          <w:szCs w:val="24"/>
        </w:rPr>
        <w:t xml:space="preserve"> инновационной </w:t>
      </w:r>
      <w:r w:rsidR="00407835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A732B1" w:rsidRPr="00A732B1">
        <w:rPr>
          <w:rFonts w:ascii="Times New Roman" w:eastAsia="Calibri" w:hAnsi="Times New Roman" w:cs="Times New Roman"/>
          <w:sz w:val="24"/>
          <w:szCs w:val="24"/>
        </w:rPr>
        <w:t>одобрены и внедрены в практику работы средней школы № 2, других школ и дошкольных</w:t>
      </w:r>
      <w:r w:rsidR="00227064">
        <w:rPr>
          <w:rFonts w:ascii="Times New Roman" w:eastAsia="Calibri" w:hAnsi="Times New Roman" w:cs="Times New Roman"/>
          <w:sz w:val="24"/>
          <w:szCs w:val="24"/>
        </w:rPr>
        <w:t xml:space="preserve"> учреждений отдела образования </w:t>
      </w:r>
      <w:r w:rsidR="00A732B1" w:rsidRPr="00A732B1">
        <w:rPr>
          <w:rFonts w:ascii="Times New Roman" w:eastAsia="Calibri" w:hAnsi="Times New Roman" w:cs="Times New Roman"/>
          <w:sz w:val="24"/>
          <w:szCs w:val="24"/>
        </w:rPr>
        <w:t>Малоярославецкого района Калужской области</w:t>
      </w:r>
      <w:r w:rsidR="00407835" w:rsidRPr="004B6F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6F73" w:rsidRDefault="004B6F73" w:rsidP="00AD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рекомендации «Технология развития критического мышления»;</w:t>
      </w:r>
    </w:p>
    <w:p w:rsidR="004B6F73" w:rsidRDefault="004B6F73" w:rsidP="00AD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рекомендации «</w:t>
      </w:r>
      <w:r w:rsidRPr="004B6F73">
        <w:rPr>
          <w:rFonts w:ascii="Times New Roman" w:hAnsi="Times New Roman" w:cs="Times New Roman"/>
          <w:sz w:val="24"/>
          <w:szCs w:val="24"/>
        </w:rPr>
        <w:t>Как воспитать подростка: проблемы,</w:t>
      </w:r>
      <w:r>
        <w:rPr>
          <w:rFonts w:ascii="Times New Roman" w:hAnsi="Times New Roman" w:cs="Times New Roman"/>
          <w:sz w:val="24"/>
          <w:szCs w:val="24"/>
        </w:rPr>
        <w:t xml:space="preserve"> сложности и способы их решения»;</w:t>
      </w:r>
    </w:p>
    <w:p w:rsidR="00A732B1" w:rsidRPr="00A732B1" w:rsidRDefault="004B6F73" w:rsidP="00AD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 «Советы психолога</w:t>
      </w:r>
      <w:r w:rsidRPr="004B6F73">
        <w:rPr>
          <w:rFonts w:ascii="Times New Roman" w:hAnsi="Times New Roman" w:cs="Times New Roman"/>
          <w:sz w:val="24"/>
          <w:szCs w:val="24"/>
        </w:rPr>
        <w:t xml:space="preserve"> и рекомендации педагогов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5000A" w:rsidRDefault="00A8347E" w:rsidP="00A73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B1">
        <w:rPr>
          <w:rFonts w:ascii="Times New Roman" w:hAnsi="Times New Roman" w:cs="Times New Roman"/>
          <w:sz w:val="24"/>
          <w:szCs w:val="24"/>
        </w:rPr>
        <w:tab/>
      </w:r>
      <w:r w:rsidR="00AD06D1">
        <w:rPr>
          <w:rFonts w:ascii="Times New Roman" w:hAnsi="Times New Roman" w:cs="Times New Roman"/>
          <w:sz w:val="24"/>
          <w:szCs w:val="24"/>
        </w:rPr>
        <w:t>П</w:t>
      </w:r>
      <w:r w:rsidR="00AD06D1" w:rsidRPr="0045629D">
        <w:rPr>
          <w:rFonts w:ascii="Times New Roman" w:hAnsi="Times New Roman" w:cs="Times New Roman"/>
          <w:sz w:val="24"/>
          <w:szCs w:val="24"/>
        </w:rPr>
        <w:t>овышение ур</w:t>
      </w:r>
      <w:r w:rsidR="002E590C">
        <w:rPr>
          <w:rFonts w:ascii="Times New Roman" w:hAnsi="Times New Roman" w:cs="Times New Roman"/>
          <w:sz w:val="24"/>
          <w:szCs w:val="24"/>
        </w:rPr>
        <w:t>овня обученности обу</w:t>
      </w:r>
      <w:r w:rsidR="00AD06D1" w:rsidRPr="0045629D">
        <w:rPr>
          <w:rFonts w:ascii="Times New Roman" w:hAnsi="Times New Roman" w:cs="Times New Roman"/>
          <w:sz w:val="24"/>
          <w:szCs w:val="24"/>
        </w:rPr>
        <w:t>ча</w:t>
      </w:r>
      <w:r w:rsidR="002E590C">
        <w:rPr>
          <w:rFonts w:ascii="Times New Roman" w:hAnsi="Times New Roman" w:cs="Times New Roman"/>
          <w:sz w:val="24"/>
          <w:szCs w:val="24"/>
        </w:rPr>
        <w:t>ю</w:t>
      </w:r>
      <w:r w:rsidR="00AD06D1" w:rsidRPr="0045629D">
        <w:rPr>
          <w:rFonts w:ascii="Times New Roman" w:hAnsi="Times New Roman" w:cs="Times New Roman"/>
          <w:sz w:val="24"/>
          <w:szCs w:val="24"/>
        </w:rPr>
        <w:t xml:space="preserve">щихся и улучшение образовательных результатов школы </w:t>
      </w:r>
      <w:r w:rsidR="00D96344" w:rsidRPr="00A732B1">
        <w:rPr>
          <w:rFonts w:ascii="Times New Roman" w:hAnsi="Times New Roman" w:cs="Times New Roman"/>
          <w:sz w:val="24"/>
          <w:szCs w:val="24"/>
        </w:rPr>
        <w:t xml:space="preserve">возможно при совершенно новой модели </w:t>
      </w:r>
      <w:r w:rsidRPr="00A732B1">
        <w:rPr>
          <w:rFonts w:ascii="Times New Roman" w:hAnsi="Times New Roman" w:cs="Times New Roman"/>
          <w:sz w:val="24"/>
          <w:szCs w:val="24"/>
        </w:rPr>
        <w:t>образовательной среды школы</w:t>
      </w:r>
      <w:r w:rsidR="00D96344" w:rsidRPr="00A732B1">
        <w:rPr>
          <w:rFonts w:ascii="Times New Roman" w:hAnsi="Times New Roman" w:cs="Times New Roman"/>
          <w:sz w:val="24"/>
          <w:szCs w:val="24"/>
        </w:rPr>
        <w:t xml:space="preserve">, повышении профессиональных компетенций педагогов, </w:t>
      </w:r>
      <w:r w:rsidR="004F1596" w:rsidRPr="00A732B1">
        <w:rPr>
          <w:rFonts w:ascii="Times New Roman" w:hAnsi="Times New Roman" w:cs="Times New Roman"/>
          <w:sz w:val="24"/>
          <w:szCs w:val="24"/>
        </w:rPr>
        <w:t xml:space="preserve">обеспечения преемственности между всеми ступениями обучения, расширения системы дополнительного образования, </w:t>
      </w:r>
      <w:r w:rsidRPr="00A732B1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D96344" w:rsidRPr="00A732B1">
        <w:rPr>
          <w:rFonts w:ascii="Times New Roman" w:hAnsi="Times New Roman" w:cs="Times New Roman"/>
          <w:sz w:val="24"/>
          <w:szCs w:val="24"/>
        </w:rPr>
        <w:t>образовательного процесса и результатов, повышении мотивации к обучению учеников и их родителей</w:t>
      </w:r>
      <w:r w:rsidRPr="00A732B1">
        <w:rPr>
          <w:rFonts w:ascii="Times New Roman" w:hAnsi="Times New Roman" w:cs="Times New Roman"/>
          <w:sz w:val="24"/>
          <w:szCs w:val="24"/>
        </w:rPr>
        <w:t>.</w:t>
      </w:r>
    </w:p>
    <w:p w:rsidR="0018653B" w:rsidRPr="00A732B1" w:rsidRDefault="0018653B" w:rsidP="00A7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4C9E" w:rsidRDefault="00094C9E" w:rsidP="00580E42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E6936">
        <w:rPr>
          <w:rFonts w:ascii="Times New Roman" w:hAnsi="Times New Roman" w:cs="Times New Roman"/>
          <w:b/>
          <w:sz w:val="24"/>
          <w:szCs w:val="24"/>
        </w:rPr>
        <w:t>Анализ исходного состояния школы (включая анализ и прогноз влияний на школу внешней среды/микросоциума (</w:t>
      </w:r>
      <w:r w:rsidRPr="006E6936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6E6936">
        <w:rPr>
          <w:rFonts w:ascii="Times New Roman" w:hAnsi="Times New Roman" w:cs="Times New Roman"/>
          <w:b/>
          <w:sz w:val="24"/>
          <w:szCs w:val="24"/>
        </w:rPr>
        <w:t>-анализ)</w:t>
      </w:r>
      <w:r w:rsidR="006E6936">
        <w:rPr>
          <w:rFonts w:ascii="Times New Roman" w:hAnsi="Times New Roman" w:cs="Times New Roman"/>
          <w:sz w:val="24"/>
          <w:szCs w:val="24"/>
        </w:rPr>
        <w:t>.</w:t>
      </w:r>
    </w:p>
    <w:p w:rsidR="0018653B" w:rsidRPr="006E6936" w:rsidRDefault="0018653B" w:rsidP="00C80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127" w:rsidRPr="003E2FB0" w:rsidRDefault="00AD06D1" w:rsidP="0065112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681F">
        <w:rPr>
          <w:rFonts w:ascii="Times New Roman" w:eastAsia="Calibri" w:hAnsi="Times New Roman" w:cs="Times New Roman"/>
          <w:sz w:val="24"/>
          <w:szCs w:val="24"/>
        </w:rPr>
        <w:t xml:space="preserve">Школа функционирует в 3 зданиях: основное - постройки 1954 года, в котором в 2012 году произведён капитальный ремонт, здание пристройки 1997 года, здание мастерских 1993 года постройки. Общая площадь помещений учебного заведения – 5936,4 кв.м. Школа рассчитана на 500 учащихся; фактическая наполняемость – </w:t>
      </w:r>
      <w:r w:rsidRPr="00BF681F">
        <w:rPr>
          <w:rFonts w:ascii="Times New Roman" w:hAnsi="Times New Roman" w:cs="Times New Roman"/>
          <w:sz w:val="24"/>
          <w:szCs w:val="24"/>
        </w:rPr>
        <w:t>800-900</w:t>
      </w:r>
      <w:r w:rsidRPr="00BF681F">
        <w:rPr>
          <w:rFonts w:ascii="Times New Roman" w:eastAsia="Calibri" w:hAnsi="Times New Roman" w:cs="Times New Roman"/>
          <w:sz w:val="24"/>
          <w:szCs w:val="24"/>
        </w:rPr>
        <w:t xml:space="preserve"> учащихся, поэтому учебно-воспитательный процесс организован в 2 смены.  Школа располагает 27 учебными кабинетами, в которых имеется необходимый раздаточный, дидактический материал, дополнительная и методическая литература, наглядные пособия, видеотека; одним спортзалом на </w:t>
      </w:r>
      <w:smartTag w:uri="urn:schemas-microsoft-com:office:smarttags" w:element="metricconverter">
        <w:smartTagPr>
          <w:attr w:name="ProductID" w:val="135 кв. метров"/>
        </w:smartTagPr>
        <w:r w:rsidRPr="00BF681F">
          <w:rPr>
            <w:rFonts w:ascii="Times New Roman" w:eastAsia="Calibri" w:hAnsi="Times New Roman" w:cs="Times New Roman"/>
            <w:sz w:val="24"/>
            <w:szCs w:val="24"/>
          </w:rPr>
          <w:t>135 кв. метров</w:t>
        </w:r>
      </w:smartTag>
      <w:r w:rsidRPr="00BF681F">
        <w:rPr>
          <w:rFonts w:ascii="Times New Roman" w:eastAsia="Calibri" w:hAnsi="Times New Roman" w:cs="Times New Roman"/>
          <w:sz w:val="24"/>
          <w:szCs w:val="24"/>
        </w:rPr>
        <w:t xml:space="preserve">, столовой на 84 места, кабинетом медсестры, детским стоматологическим кабинетом, библиотекой и читальным залом на 15 </w:t>
      </w:r>
      <w:r w:rsidRPr="003E2FB0">
        <w:rPr>
          <w:rFonts w:ascii="Times New Roman" w:eastAsia="Calibri" w:hAnsi="Times New Roman" w:cs="Times New Roman"/>
          <w:sz w:val="24"/>
          <w:szCs w:val="24"/>
        </w:rPr>
        <w:t>мест.  Функционирует 2 компьютерных кла</w:t>
      </w:r>
      <w:r w:rsidR="00651127" w:rsidRPr="003E2FB0">
        <w:rPr>
          <w:rFonts w:ascii="Times New Roman" w:eastAsia="Calibri" w:hAnsi="Times New Roman" w:cs="Times New Roman"/>
          <w:sz w:val="24"/>
          <w:szCs w:val="24"/>
        </w:rPr>
        <w:t>сса на базе процессоров Pentium, 2 кабинета с техническим оборудованием по проекту «</w:t>
      </w:r>
      <w:r w:rsidR="00FA262D" w:rsidRPr="003E2FB0">
        <w:rPr>
          <w:rFonts w:ascii="Times New Roman" w:eastAsia="Calibri" w:hAnsi="Times New Roman" w:cs="Times New Roman"/>
          <w:sz w:val="24"/>
          <w:szCs w:val="24"/>
        </w:rPr>
        <w:t>Цифровая образовательная среда».</w:t>
      </w:r>
    </w:p>
    <w:p w:rsidR="00651127" w:rsidRDefault="00651127" w:rsidP="0065112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Оборудован кабинет по направлению «Биотехнология» в рамках </w:t>
      </w:r>
      <w:r w:rsidR="00FA262D">
        <w:rPr>
          <w:rFonts w:ascii="Times New Roman" w:eastAsia="Calibri" w:hAnsi="Times New Roman" w:cs="Times New Roman"/>
          <w:sz w:val="24"/>
          <w:szCs w:val="24"/>
        </w:rPr>
        <w:t>проекта «Успех каждого ребенка».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06D1" w:rsidRPr="00BF681F" w:rsidRDefault="00651127" w:rsidP="0065112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D06D1" w:rsidRPr="00BF681F">
        <w:rPr>
          <w:rFonts w:ascii="Times New Roman" w:eastAsia="Calibri" w:hAnsi="Times New Roman" w:cs="Times New Roman"/>
          <w:sz w:val="24"/>
          <w:szCs w:val="24"/>
        </w:rPr>
        <w:t xml:space="preserve">В каждом учебном кабинете имеются АРМ учителя, мультимедийные обучающие программы. На базе библиотеки установлена модельная библиотека, имеющая 10 рабочих мест для учащихся, МФУ, зона презентации. Создана школьная медиатека. </w:t>
      </w:r>
    </w:p>
    <w:p w:rsidR="00BF681F" w:rsidRPr="00BF681F" w:rsidRDefault="00BF681F" w:rsidP="00BF681F">
      <w:pPr>
        <w:spacing w:after="0" w:line="240" w:lineRule="auto"/>
        <w:ind w:left="150" w:right="75" w:firstLine="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1F">
        <w:rPr>
          <w:rFonts w:ascii="Times New Roman" w:eastAsia="Calibri" w:hAnsi="Times New Roman" w:cs="Times New Roman"/>
          <w:sz w:val="24"/>
          <w:szCs w:val="24"/>
        </w:rPr>
        <w:t xml:space="preserve">В школе </w:t>
      </w:r>
      <w:r w:rsidRPr="00136D7F">
        <w:rPr>
          <w:rFonts w:ascii="Times New Roman" w:hAnsi="Times New Roman" w:cs="Times New Roman"/>
          <w:sz w:val="24"/>
          <w:szCs w:val="24"/>
        </w:rPr>
        <w:t>35</w:t>
      </w:r>
      <w:r w:rsidRPr="00BF681F">
        <w:rPr>
          <w:rFonts w:ascii="Times New Roman" w:hAnsi="Times New Roman" w:cs="Times New Roman"/>
          <w:sz w:val="24"/>
          <w:szCs w:val="24"/>
        </w:rPr>
        <w:t xml:space="preserve"> классов, из них 1 класс</w:t>
      </w:r>
      <w:r w:rsidR="006227EE">
        <w:rPr>
          <w:rFonts w:ascii="Times New Roman" w:hAnsi="Times New Roman" w:cs="Times New Roman"/>
          <w:sz w:val="24"/>
          <w:szCs w:val="24"/>
        </w:rPr>
        <w:t xml:space="preserve"> (10) обучается по ФГОС СОО и 1 класс</w:t>
      </w:r>
      <w:r w:rsidR="008D5E89">
        <w:rPr>
          <w:rFonts w:ascii="Times New Roman" w:hAnsi="Times New Roman" w:cs="Times New Roman"/>
          <w:sz w:val="24"/>
          <w:szCs w:val="24"/>
        </w:rPr>
        <w:t xml:space="preserve"> (</w:t>
      </w:r>
      <w:r w:rsidR="006227EE">
        <w:rPr>
          <w:rFonts w:ascii="Times New Roman" w:hAnsi="Times New Roman" w:cs="Times New Roman"/>
          <w:sz w:val="24"/>
          <w:szCs w:val="24"/>
        </w:rPr>
        <w:t>11</w:t>
      </w:r>
      <w:r w:rsidRPr="00BF681F">
        <w:rPr>
          <w:rFonts w:ascii="Times New Roman" w:eastAsia="Calibri" w:hAnsi="Times New Roman" w:cs="Times New Roman"/>
          <w:sz w:val="24"/>
          <w:szCs w:val="24"/>
        </w:rPr>
        <w:t>) с профильными группами</w:t>
      </w:r>
      <w:r w:rsidR="008466B7">
        <w:rPr>
          <w:rFonts w:ascii="Times New Roman" w:eastAsia="Calibri" w:hAnsi="Times New Roman" w:cs="Times New Roman"/>
          <w:sz w:val="24"/>
          <w:szCs w:val="24"/>
        </w:rPr>
        <w:t xml:space="preserve"> химико- биологической направленности</w:t>
      </w:r>
      <w:r w:rsidRPr="00BF6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F681F">
        <w:rPr>
          <w:rFonts w:ascii="Times New Roman" w:hAnsi="Times New Roman" w:cs="Times New Roman"/>
          <w:sz w:val="24"/>
          <w:szCs w:val="24"/>
        </w:rPr>
        <w:t>2</w:t>
      </w:r>
      <w:r w:rsidRPr="00BF681F">
        <w:rPr>
          <w:rFonts w:ascii="Times New Roman" w:eastAsia="Calibri" w:hAnsi="Times New Roman" w:cs="Times New Roman"/>
          <w:sz w:val="24"/>
          <w:szCs w:val="24"/>
        </w:rPr>
        <w:t xml:space="preserve"> кадет</w:t>
      </w:r>
      <w:r w:rsidRPr="00BF681F">
        <w:rPr>
          <w:rFonts w:ascii="Times New Roman" w:hAnsi="Times New Roman" w:cs="Times New Roman"/>
          <w:sz w:val="24"/>
          <w:szCs w:val="24"/>
        </w:rPr>
        <w:t>ских</w:t>
      </w:r>
      <w:r w:rsidRPr="00BF681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Pr="00BF681F">
        <w:rPr>
          <w:rFonts w:ascii="Times New Roman" w:hAnsi="Times New Roman" w:cs="Times New Roman"/>
          <w:sz w:val="24"/>
          <w:szCs w:val="24"/>
        </w:rPr>
        <w:t>а</w:t>
      </w:r>
      <w:r w:rsidR="001D594C">
        <w:rPr>
          <w:rFonts w:ascii="Times New Roman" w:hAnsi="Times New Roman" w:cs="Times New Roman"/>
          <w:sz w:val="24"/>
          <w:szCs w:val="24"/>
        </w:rPr>
        <w:t xml:space="preserve"> с направлением  работы </w:t>
      </w:r>
      <w:r w:rsidRPr="00BF681F">
        <w:rPr>
          <w:rFonts w:ascii="Times New Roman" w:hAnsi="Times New Roman" w:cs="Times New Roman"/>
          <w:sz w:val="24"/>
          <w:szCs w:val="24"/>
        </w:rPr>
        <w:t xml:space="preserve"> </w:t>
      </w:r>
      <w:r w:rsidRPr="00BF681F">
        <w:rPr>
          <w:rFonts w:ascii="Times New Roman" w:eastAsia="Calibri" w:hAnsi="Times New Roman" w:cs="Times New Roman"/>
          <w:sz w:val="24"/>
          <w:szCs w:val="24"/>
        </w:rPr>
        <w:t>ГИБДД.</w:t>
      </w:r>
      <w:r w:rsidRPr="00BF681F">
        <w:rPr>
          <w:rFonts w:ascii="Times New Roman" w:hAnsi="Times New Roman" w:cs="Times New Roman"/>
          <w:sz w:val="24"/>
          <w:szCs w:val="24"/>
        </w:rPr>
        <w:t xml:space="preserve"> </w:t>
      </w:r>
      <w:r w:rsidRPr="00BF681F">
        <w:rPr>
          <w:rFonts w:ascii="Times New Roman" w:eastAsia="Calibri" w:hAnsi="Times New Roman" w:cs="Times New Roman"/>
          <w:bCs/>
          <w:sz w:val="24"/>
          <w:szCs w:val="24"/>
        </w:rPr>
        <w:t xml:space="preserve">Количество учащихся </w:t>
      </w:r>
      <w:r w:rsidR="00136D7F">
        <w:rPr>
          <w:rFonts w:ascii="Times New Roman" w:hAnsi="Times New Roman" w:cs="Times New Roman"/>
          <w:bCs/>
          <w:sz w:val="24"/>
          <w:szCs w:val="24"/>
        </w:rPr>
        <w:t>на 1.11</w:t>
      </w:r>
      <w:r w:rsidR="006227EE">
        <w:rPr>
          <w:rFonts w:ascii="Times New Roman" w:hAnsi="Times New Roman" w:cs="Times New Roman"/>
          <w:bCs/>
          <w:sz w:val="24"/>
          <w:szCs w:val="24"/>
        </w:rPr>
        <w:t>.2020</w:t>
      </w:r>
      <w:r w:rsidRPr="00BF681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36D7F" w:rsidRPr="00136D7F">
        <w:rPr>
          <w:rFonts w:ascii="Times New Roman" w:hAnsi="Times New Roman" w:cs="Times New Roman"/>
          <w:bCs/>
          <w:sz w:val="24"/>
          <w:szCs w:val="24"/>
        </w:rPr>
        <w:t>976</w:t>
      </w:r>
      <w:r w:rsidRPr="00BF681F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человек.</w:t>
      </w:r>
    </w:p>
    <w:p w:rsidR="008B0323" w:rsidRDefault="00D470C7" w:rsidP="00D470C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tab/>
      </w:r>
      <w:r w:rsidR="006227EE">
        <w:rPr>
          <w:rFonts w:ascii="Times New Roman" w:hAnsi="Times New Roman" w:cs="Times New Roman"/>
          <w:sz w:val="24"/>
          <w:szCs w:val="24"/>
        </w:rPr>
        <w:t>На 01 сентября 2020</w:t>
      </w:r>
      <w:r w:rsidRPr="00D470C7">
        <w:rPr>
          <w:rFonts w:ascii="Times New Roman" w:eastAsia="Calibri" w:hAnsi="Times New Roman" w:cs="Times New Roman"/>
          <w:sz w:val="24"/>
          <w:szCs w:val="24"/>
        </w:rPr>
        <w:t xml:space="preserve"> г. педагогический коллектив состоял из </w:t>
      </w:r>
      <w:r w:rsidR="008B0323" w:rsidRPr="008B0323">
        <w:rPr>
          <w:rFonts w:ascii="Times New Roman" w:eastAsia="Calibri" w:hAnsi="Times New Roman" w:cs="Times New Roman"/>
          <w:sz w:val="24"/>
          <w:szCs w:val="24"/>
        </w:rPr>
        <w:t>55</w:t>
      </w:r>
      <w:r w:rsidRPr="008B0323">
        <w:rPr>
          <w:rFonts w:ascii="Times New Roman" w:eastAsia="Calibri" w:hAnsi="Times New Roman" w:cs="Times New Roman"/>
          <w:sz w:val="24"/>
          <w:szCs w:val="24"/>
        </w:rPr>
        <w:t xml:space="preserve"> человек,</w:t>
      </w:r>
      <w:r w:rsidRPr="006227E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B0323">
        <w:rPr>
          <w:rFonts w:ascii="Times New Roman" w:eastAsia="Calibri" w:hAnsi="Times New Roman" w:cs="Times New Roman"/>
          <w:sz w:val="24"/>
          <w:szCs w:val="24"/>
        </w:rPr>
        <w:t>из них:</w:t>
      </w:r>
      <w:r w:rsidR="008B032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B0323" w:rsidRPr="00686209" w:rsidRDefault="00686209" w:rsidP="00D470C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F90">
        <w:rPr>
          <w:rFonts w:ascii="Times New Roman" w:eastAsia="Calibri" w:hAnsi="Times New Roman" w:cs="Times New Roman"/>
          <w:sz w:val="24"/>
          <w:szCs w:val="24"/>
        </w:rPr>
        <w:t>-</w:t>
      </w:r>
      <w:r w:rsidR="00C73F90" w:rsidRPr="00C73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323" w:rsidRPr="00686209">
        <w:rPr>
          <w:rFonts w:ascii="Times New Roman" w:eastAsia="Calibri" w:hAnsi="Times New Roman" w:cs="Times New Roman"/>
          <w:sz w:val="24"/>
          <w:szCs w:val="24"/>
        </w:rPr>
        <w:t>4 отличника</w:t>
      </w:r>
      <w:r w:rsidR="00D470C7" w:rsidRPr="00686209">
        <w:rPr>
          <w:rFonts w:ascii="Times New Roman" w:eastAsia="Calibri" w:hAnsi="Times New Roman" w:cs="Times New Roman"/>
          <w:sz w:val="24"/>
          <w:szCs w:val="24"/>
        </w:rPr>
        <w:t xml:space="preserve"> народного образования;</w:t>
      </w:r>
      <w:r w:rsidR="00D470C7" w:rsidRPr="00686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0C7" w:rsidRPr="00686209" w:rsidRDefault="00686209" w:rsidP="00D470C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209">
        <w:rPr>
          <w:rFonts w:ascii="Times New Roman" w:eastAsia="Calibri" w:hAnsi="Times New Roman" w:cs="Times New Roman"/>
          <w:sz w:val="24"/>
          <w:szCs w:val="24"/>
        </w:rPr>
        <w:t>-и</w:t>
      </w:r>
      <w:r w:rsidR="00D470C7" w:rsidRPr="00686209">
        <w:rPr>
          <w:rFonts w:ascii="Times New Roman" w:eastAsia="Calibri" w:hAnsi="Times New Roman" w:cs="Times New Roman"/>
          <w:sz w:val="24"/>
          <w:szCs w:val="24"/>
        </w:rPr>
        <w:t>меют квалифи</w:t>
      </w:r>
      <w:r w:rsidR="008B0323" w:rsidRPr="00686209">
        <w:rPr>
          <w:rFonts w:ascii="Times New Roman" w:hAnsi="Times New Roman" w:cs="Times New Roman"/>
          <w:sz w:val="24"/>
          <w:szCs w:val="24"/>
        </w:rPr>
        <w:t xml:space="preserve">кационные   категории, всего </w:t>
      </w:r>
      <w:r w:rsidR="008B7531" w:rsidRPr="00686209">
        <w:rPr>
          <w:rFonts w:ascii="Times New Roman" w:hAnsi="Times New Roman" w:cs="Times New Roman"/>
          <w:sz w:val="24"/>
          <w:szCs w:val="24"/>
        </w:rPr>
        <w:t>23</w:t>
      </w:r>
      <w:r w:rsidR="00D470C7" w:rsidRPr="00686209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D470C7" w:rsidRPr="00686209" w:rsidRDefault="008B7531" w:rsidP="00D470C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E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227E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227E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6209">
        <w:rPr>
          <w:rFonts w:ascii="Times New Roman" w:hAnsi="Times New Roman" w:cs="Times New Roman"/>
          <w:sz w:val="24"/>
          <w:szCs w:val="24"/>
        </w:rPr>
        <w:t>Первую</w:t>
      </w:r>
      <w:r w:rsidRPr="00686209">
        <w:rPr>
          <w:rFonts w:ascii="Times New Roman" w:hAnsi="Times New Roman" w:cs="Times New Roman"/>
          <w:sz w:val="24"/>
          <w:szCs w:val="24"/>
        </w:rPr>
        <w:tab/>
      </w:r>
      <w:r w:rsidRPr="00686209">
        <w:rPr>
          <w:rFonts w:ascii="Times New Roman" w:hAnsi="Times New Roman" w:cs="Times New Roman"/>
          <w:sz w:val="24"/>
          <w:szCs w:val="24"/>
        </w:rPr>
        <w:tab/>
        <w:t xml:space="preserve"> -    </w:t>
      </w:r>
      <w:r w:rsidR="00DD427A">
        <w:rPr>
          <w:rFonts w:ascii="Times New Roman" w:hAnsi="Times New Roman" w:cs="Times New Roman"/>
          <w:sz w:val="24"/>
          <w:szCs w:val="24"/>
        </w:rPr>
        <w:t>10</w:t>
      </w:r>
      <w:r w:rsidR="00D470C7" w:rsidRPr="00686209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D470C7" w:rsidRPr="00686209" w:rsidRDefault="00D470C7" w:rsidP="00D470C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209">
        <w:rPr>
          <w:rFonts w:ascii="Times New Roman" w:eastAsia="Calibri" w:hAnsi="Times New Roman" w:cs="Times New Roman"/>
          <w:sz w:val="24"/>
          <w:szCs w:val="24"/>
        </w:rPr>
        <w:tab/>
      </w:r>
      <w:r w:rsidRPr="00686209">
        <w:rPr>
          <w:rFonts w:ascii="Times New Roman" w:eastAsia="Calibri" w:hAnsi="Times New Roman" w:cs="Times New Roman"/>
          <w:sz w:val="24"/>
          <w:szCs w:val="24"/>
        </w:rPr>
        <w:tab/>
      </w:r>
      <w:r w:rsidRPr="00686209">
        <w:rPr>
          <w:rFonts w:ascii="Times New Roman" w:eastAsia="Calibri" w:hAnsi="Times New Roman" w:cs="Times New Roman"/>
          <w:sz w:val="24"/>
          <w:szCs w:val="24"/>
        </w:rPr>
        <w:tab/>
        <w:t>Высшую</w:t>
      </w:r>
      <w:r w:rsidRPr="00686209">
        <w:rPr>
          <w:rFonts w:ascii="Times New Roman" w:eastAsia="Calibri" w:hAnsi="Times New Roman" w:cs="Times New Roman"/>
          <w:sz w:val="24"/>
          <w:szCs w:val="24"/>
        </w:rPr>
        <w:tab/>
      </w:r>
      <w:r w:rsidRPr="00686209">
        <w:rPr>
          <w:rFonts w:ascii="Times New Roman" w:eastAsia="Calibri" w:hAnsi="Times New Roman" w:cs="Times New Roman"/>
          <w:sz w:val="24"/>
          <w:szCs w:val="24"/>
        </w:rPr>
        <w:tab/>
        <w:t xml:space="preserve"> -    </w:t>
      </w:r>
      <w:r w:rsidR="00DD427A">
        <w:rPr>
          <w:rFonts w:ascii="Times New Roman" w:eastAsia="Calibri" w:hAnsi="Times New Roman" w:cs="Times New Roman"/>
          <w:sz w:val="24"/>
          <w:szCs w:val="24"/>
        </w:rPr>
        <w:t>13</w:t>
      </w:r>
      <w:r w:rsidRPr="00686209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8B7531" w:rsidRPr="00686209">
        <w:rPr>
          <w:rFonts w:ascii="Times New Roman" w:hAnsi="Times New Roman" w:cs="Times New Roman"/>
          <w:sz w:val="24"/>
          <w:szCs w:val="24"/>
        </w:rPr>
        <w:t>.</w:t>
      </w:r>
    </w:p>
    <w:p w:rsidR="00D470C7" w:rsidRPr="00686209" w:rsidRDefault="00686209" w:rsidP="00D470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09"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D470C7" w:rsidRPr="00686209">
        <w:rPr>
          <w:rFonts w:ascii="Times New Roman" w:eastAsia="Calibri" w:hAnsi="Times New Roman" w:cs="Times New Roman"/>
          <w:sz w:val="24"/>
          <w:szCs w:val="24"/>
        </w:rPr>
        <w:t>оотв</w:t>
      </w:r>
      <w:r w:rsidRPr="00686209">
        <w:rPr>
          <w:rFonts w:ascii="Times New Roman" w:eastAsia="Calibri" w:hAnsi="Times New Roman" w:cs="Times New Roman"/>
          <w:sz w:val="24"/>
          <w:szCs w:val="24"/>
        </w:rPr>
        <w:t>етствуют занимаемой должности 21</w:t>
      </w:r>
      <w:r w:rsidR="00D470C7" w:rsidRPr="00686209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="00D470C7" w:rsidRPr="00686209">
        <w:rPr>
          <w:rFonts w:ascii="Times New Roman" w:hAnsi="Times New Roman" w:cs="Times New Roman"/>
          <w:sz w:val="24"/>
          <w:szCs w:val="24"/>
        </w:rPr>
        <w:t xml:space="preserve"> </w:t>
      </w:r>
      <w:r w:rsidRPr="00686209">
        <w:rPr>
          <w:rFonts w:ascii="Times New Roman" w:hAnsi="Times New Roman" w:cs="Times New Roman"/>
          <w:sz w:val="24"/>
          <w:szCs w:val="24"/>
        </w:rPr>
        <w:t>Неаттестованных – 11</w:t>
      </w:r>
      <w:r w:rsidR="00D470C7" w:rsidRPr="00686209">
        <w:rPr>
          <w:rFonts w:ascii="Times New Roman" w:eastAsia="Calibri" w:hAnsi="Times New Roman" w:cs="Times New Roman"/>
          <w:sz w:val="24"/>
          <w:szCs w:val="24"/>
        </w:rPr>
        <w:t xml:space="preserve"> учителей (работающие менее 2-х лет и не подлежащих аттестации</w:t>
      </w:r>
      <w:r w:rsidRPr="00686209">
        <w:rPr>
          <w:rFonts w:ascii="Times New Roman" w:eastAsia="Calibri" w:hAnsi="Times New Roman" w:cs="Times New Roman"/>
          <w:sz w:val="24"/>
          <w:szCs w:val="24"/>
        </w:rPr>
        <w:t>, работающие по программе «Учитель для России»</w:t>
      </w:r>
      <w:r w:rsidR="00D470C7" w:rsidRPr="006862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527DD" w:rsidRPr="00F62430" w:rsidRDefault="008D5E89" w:rsidP="009D5C1A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7E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2430">
        <w:rPr>
          <w:rFonts w:ascii="Times New Roman" w:hAnsi="Times New Roman" w:cs="Times New Roman"/>
          <w:sz w:val="24"/>
          <w:szCs w:val="24"/>
        </w:rPr>
        <w:t xml:space="preserve">Средний возраст педагогов </w:t>
      </w:r>
      <w:r w:rsidR="00F62430" w:rsidRPr="00F62430">
        <w:rPr>
          <w:rFonts w:ascii="Times New Roman" w:hAnsi="Times New Roman" w:cs="Times New Roman"/>
          <w:sz w:val="24"/>
          <w:szCs w:val="24"/>
        </w:rPr>
        <w:t>50</w:t>
      </w:r>
      <w:r w:rsidRPr="00F62430">
        <w:rPr>
          <w:rFonts w:ascii="Times New Roman" w:hAnsi="Times New Roman" w:cs="Times New Roman"/>
          <w:sz w:val="24"/>
          <w:szCs w:val="24"/>
        </w:rPr>
        <w:t xml:space="preserve"> лет, пенсионеров </w:t>
      </w:r>
      <w:r w:rsidR="00F62430" w:rsidRPr="00F62430">
        <w:rPr>
          <w:rFonts w:ascii="Times New Roman" w:hAnsi="Times New Roman" w:cs="Times New Roman"/>
          <w:sz w:val="24"/>
          <w:szCs w:val="24"/>
        </w:rPr>
        <w:t>24</w:t>
      </w:r>
      <w:r w:rsidRPr="00F62430">
        <w:rPr>
          <w:rFonts w:ascii="Times New Roman" w:hAnsi="Times New Roman" w:cs="Times New Roman"/>
          <w:sz w:val="24"/>
          <w:szCs w:val="24"/>
        </w:rPr>
        <w:t>% от общего количества педагогических работников.</w:t>
      </w:r>
    </w:p>
    <w:p w:rsidR="00F527DD" w:rsidRDefault="00F527DD" w:rsidP="00F52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DD">
        <w:rPr>
          <w:rFonts w:ascii="Times New Roman" w:hAnsi="Times New Roman" w:cs="Times New Roman"/>
          <w:b/>
          <w:sz w:val="24"/>
          <w:szCs w:val="24"/>
        </w:rPr>
        <w:t>Пед</w:t>
      </w:r>
      <w:r w:rsidR="00C73F90">
        <w:rPr>
          <w:rFonts w:ascii="Times New Roman" w:hAnsi="Times New Roman" w:cs="Times New Roman"/>
          <w:b/>
          <w:sz w:val="24"/>
          <w:szCs w:val="24"/>
        </w:rPr>
        <w:t xml:space="preserve">агогический </w:t>
      </w:r>
      <w:r w:rsidRPr="00F527DD">
        <w:rPr>
          <w:rFonts w:ascii="Times New Roman" w:hAnsi="Times New Roman" w:cs="Times New Roman"/>
          <w:b/>
          <w:sz w:val="24"/>
          <w:szCs w:val="24"/>
        </w:rPr>
        <w:t>состав: квалификационные характеристики</w:t>
      </w:r>
    </w:p>
    <w:p w:rsidR="00F527DD" w:rsidRPr="00F527DD" w:rsidRDefault="00F527DD" w:rsidP="00F52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418"/>
      </w:tblGrid>
      <w:tr w:rsidR="00F527DD" w:rsidRPr="00F527DD" w:rsidTr="00B94D7D">
        <w:tc>
          <w:tcPr>
            <w:tcW w:w="4786" w:type="dxa"/>
          </w:tcPr>
          <w:p w:rsidR="00F527DD" w:rsidRPr="00F527DD" w:rsidRDefault="00F527DD" w:rsidP="00F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F527DD" w:rsidRPr="00F527DD" w:rsidRDefault="006227EE" w:rsidP="00F5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F527DD" w:rsidRPr="00F527DD" w:rsidRDefault="006227EE" w:rsidP="00F5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18" w:type="dxa"/>
          </w:tcPr>
          <w:p w:rsidR="00F527DD" w:rsidRPr="00F527DD" w:rsidRDefault="006227EE" w:rsidP="00F5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6227EE" w:rsidRPr="00F527DD" w:rsidTr="00B94D7D">
        <w:tc>
          <w:tcPr>
            <w:tcW w:w="4786" w:type="dxa"/>
          </w:tcPr>
          <w:p w:rsidR="006227EE" w:rsidRPr="00F527DD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Число молодых учителей (до 35 лет)</w:t>
            </w:r>
          </w:p>
        </w:tc>
        <w:tc>
          <w:tcPr>
            <w:tcW w:w="1701" w:type="dxa"/>
          </w:tcPr>
          <w:p w:rsidR="006227EE" w:rsidRPr="00F527DD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227EE" w:rsidRPr="00F527DD" w:rsidRDefault="00F6243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227EE" w:rsidRPr="00F527DD" w:rsidRDefault="00F6243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27EE" w:rsidRPr="00F527DD" w:rsidTr="00B94D7D">
        <w:tc>
          <w:tcPr>
            <w:tcW w:w="4786" w:type="dxa"/>
          </w:tcPr>
          <w:p w:rsidR="006227EE" w:rsidRPr="00F527DD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Средний возраст учителей</w:t>
            </w:r>
          </w:p>
        </w:tc>
        <w:tc>
          <w:tcPr>
            <w:tcW w:w="1701" w:type="dxa"/>
          </w:tcPr>
          <w:p w:rsidR="006227EE" w:rsidRPr="00F527DD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6227EE" w:rsidRPr="00F527DD" w:rsidRDefault="00F6243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6227EE" w:rsidRPr="00F527DD" w:rsidRDefault="00F6243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227EE" w:rsidRPr="00F527DD" w:rsidTr="00B94D7D">
        <w:tc>
          <w:tcPr>
            <w:tcW w:w="4786" w:type="dxa"/>
          </w:tcPr>
          <w:p w:rsidR="006227EE" w:rsidRPr="00F527DD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Число учителей и % в общем составе педагогов, имеющих первую и высшую квалификационные категории</w:t>
            </w:r>
          </w:p>
        </w:tc>
        <w:tc>
          <w:tcPr>
            <w:tcW w:w="1701" w:type="dxa"/>
          </w:tcPr>
          <w:p w:rsidR="006227EE" w:rsidRPr="00F527DD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6227EE" w:rsidRPr="00F527DD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701" w:type="dxa"/>
          </w:tcPr>
          <w:p w:rsidR="006227EE" w:rsidRDefault="00F6243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F62430" w:rsidRPr="00F527DD" w:rsidRDefault="00F6243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418" w:type="dxa"/>
          </w:tcPr>
          <w:p w:rsidR="006227EE" w:rsidRDefault="00DD427A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24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62430" w:rsidRPr="00F527DD" w:rsidRDefault="00DD427A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F624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27EE" w:rsidRPr="00F527DD" w:rsidTr="00B94D7D">
        <w:tc>
          <w:tcPr>
            <w:tcW w:w="4786" w:type="dxa"/>
          </w:tcPr>
          <w:p w:rsidR="006227EE" w:rsidRPr="00F527DD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Число учителей, вовлеченных в проектную и исследовательскую деятельность</w:t>
            </w:r>
          </w:p>
        </w:tc>
        <w:tc>
          <w:tcPr>
            <w:tcW w:w="1701" w:type="dxa"/>
          </w:tcPr>
          <w:p w:rsidR="006227EE" w:rsidRPr="00F527DD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6227EE" w:rsidRPr="00F527DD" w:rsidRDefault="00C73F9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6227EE" w:rsidRPr="00F527DD" w:rsidRDefault="00C73F9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227EE" w:rsidRPr="00F527DD" w:rsidTr="00B94D7D">
        <w:tc>
          <w:tcPr>
            <w:tcW w:w="4786" w:type="dxa"/>
          </w:tcPr>
          <w:p w:rsidR="006227EE" w:rsidRPr="00F527DD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Число учителей-наставников</w:t>
            </w:r>
          </w:p>
        </w:tc>
        <w:tc>
          <w:tcPr>
            <w:tcW w:w="1701" w:type="dxa"/>
          </w:tcPr>
          <w:p w:rsidR="006227EE" w:rsidRPr="00F527DD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227EE" w:rsidRPr="00F527DD" w:rsidRDefault="00C73F9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227EE" w:rsidRPr="00F527DD" w:rsidRDefault="00C73F9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27EE" w:rsidRPr="00F527DD" w:rsidTr="00B94D7D">
        <w:tc>
          <w:tcPr>
            <w:tcW w:w="4786" w:type="dxa"/>
          </w:tcPr>
          <w:p w:rsidR="006227EE" w:rsidRPr="00F527DD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Число учителей-участников профессиональных конкурсов</w:t>
            </w:r>
          </w:p>
        </w:tc>
        <w:tc>
          <w:tcPr>
            <w:tcW w:w="1701" w:type="dxa"/>
          </w:tcPr>
          <w:p w:rsidR="006227EE" w:rsidRPr="00F527DD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227EE" w:rsidRPr="00F527DD" w:rsidRDefault="00C73F9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227EE" w:rsidRPr="00F527DD" w:rsidRDefault="00C73F9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27EE" w:rsidRPr="006227EE" w:rsidTr="00F527DD">
        <w:tc>
          <w:tcPr>
            <w:tcW w:w="4786" w:type="dxa"/>
          </w:tcPr>
          <w:p w:rsidR="006227EE" w:rsidRPr="006227EE" w:rsidRDefault="006227EE" w:rsidP="0062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EE">
              <w:rPr>
                <w:rFonts w:ascii="Times New Roman" w:hAnsi="Times New Roman" w:cs="Times New Roman"/>
                <w:sz w:val="24"/>
                <w:szCs w:val="24"/>
              </w:rPr>
              <w:t>Число учителей, дающих регулярно мастер-классы, открытые уроки</w:t>
            </w:r>
          </w:p>
        </w:tc>
        <w:tc>
          <w:tcPr>
            <w:tcW w:w="1701" w:type="dxa"/>
            <w:vAlign w:val="center"/>
          </w:tcPr>
          <w:p w:rsidR="006227EE" w:rsidRPr="006227EE" w:rsidRDefault="006227EE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6227EE" w:rsidRPr="006227EE" w:rsidRDefault="00C73F9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6227EE" w:rsidRPr="006227EE" w:rsidRDefault="00C73F90" w:rsidP="006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527DD" w:rsidRDefault="00F527DD" w:rsidP="00D470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C12" w:rsidRDefault="00563C12" w:rsidP="0056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761E" w:rsidRPr="008D74FE">
        <w:rPr>
          <w:rFonts w:ascii="Times New Roman" w:hAnsi="Times New Roman" w:cs="Times New Roman"/>
          <w:i/>
          <w:sz w:val="24"/>
          <w:szCs w:val="24"/>
        </w:rPr>
        <w:t>Особенности у</w:t>
      </w:r>
      <w:r w:rsidR="0077277A" w:rsidRPr="008D74FE">
        <w:rPr>
          <w:rFonts w:ascii="Times New Roman" w:hAnsi="Times New Roman" w:cs="Times New Roman"/>
          <w:i/>
          <w:sz w:val="24"/>
          <w:szCs w:val="24"/>
        </w:rPr>
        <w:t>чебного плана</w:t>
      </w:r>
      <w:r w:rsidR="0077277A" w:rsidRPr="0077277A">
        <w:rPr>
          <w:rFonts w:ascii="Times New Roman" w:hAnsi="Times New Roman" w:cs="Times New Roman"/>
          <w:sz w:val="24"/>
          <w:szCs w:val="24"/>
        </w:rPr>
        <w:t>, реализующего ФГОС ООО</w:t>
      </w:r>
      <w:r>
        <w:rPr>
          <w:rFonts w:ascii="Times New Roman" w:hAnsi="Times New Roman" w:cs="Times New Roman"/>
          <w:sz w:val="24"/>
          <w:szCs w:val="24"/>
        </w:rPr>
        <w:t xml:space="preserve"> (1-9 кл</w:t>
      </w:r>
      <w:r w:rsidR="00E11302">
        <w:rPr>
          <w:rFonts w:ascii="Times New Roman" w:hAnsi="Times New Roman" w:cs="Times New Roman"/>
          <w:sz w:val="24"/>
          <w:szCs w:val="24"/>
        </w:rPr>
        <w:t>ассы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с</w:t>
      </w:r>
      <w:r w:rsidRPr="006B2BF1">
        <w:rPr>
          <w:rFonts w:ascii="Times New Roman" w:hAnsi="Times New Roman"/>
          <w:sz w:val="24"/>
          <w:szCs w:val="24"/>
        </w:rPr>
        <w:t>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 Планируемые результаты в 1-4 их классах  основываются на требованиях к освоению основных образовательных программ, учитывают содержание базисного учебного плана, фундаментального ядра содержания общего образования, программы формирования универсальных учебных действий, а так же потребности учащихся, родителей и общества.</w:t>
      </w:r>
    </w:p>
    <w:p w:rsidR="00563C12" w:rsidRDefault="00563C12" w:rsidP="0056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27EE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2017/18 уч</w:t>
      </w:r>
      <w:r w:rsidR="006227EE">
        <w:rPr>
          <w:rFonts w:ascii="Times New Roman" w:hAnsi="Times New Roman"/>
          <w:sz w:val="24"/>
          <w:szCs w:val="24"/>
          <w:lang w:eastAsia="ru-RU"/>
        </w:rPr>
        <w:t>ебного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реализуется учебный модуль </w:t>
      </w:r>
      <w:r w:rsidRPr="008D74FE">
        <w:rPr>
          <w:rFonts w:ascii="Times New Roman" w:hAnsi="Times New Roman"/>
          <w:sz w:val="24"/>
          <w:szCs w:val="24"/>
          <w:lang w:eastAsia="ru-RU"/>
        </w:rPr>
        <w:t>«Шахматы»</w:t>
      </w:r>
      <w:r>
        <w:rPr>
          <w:rFonts w:ascii="Times New Roman" w:hAnsi="Times New Roman"/>
          <w:sz w:val="24"/>
          <w:szCs w:val="24"/>
          <w:lang w:eastAsia="ru-RU"/>
        </w:rPr>
        <w:t xml:space="preserve"> во 2 классе, 1 час в неделю, 34 часа в год в рамках предмета физическая культура. </w:t>
      </w:r>
    </w:p>
    <w:p w:rsidR="00563C12" w:rsidRDefault="00563C12" w:rsidP="005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74FE">
        <w:rPr>
          <w:rFonts w:ascii="Times New Roman" w:hAnsi="Times New Roman"/>
          <w:iCs/>
          <w:sz w:val="24"/>
          <w:szCs w:val="24"/>
        </w:rPr>
        <w:t xml:space="preserve">Планируемые результаты освоения учебного занятия (модуля) «Шахматы». </w:t>
      </w:r>
      <w:r w:rsidRPr="008D74FE">
        <w:rPr>
          <w:rFonts w:ascii="Times New Roman" w:eastAsiaTheme="minorEastAsia" w:hAnsi="Times New Roman"/>
          <w:i/>
          <w:sz w:val="24"/>
          <w:szCs w:val="24"/>
          <w:lang w:eastAsia="ru-RU"/>
        </w:rPr>
        <w:t>Предметные результаты</w:t>
      </w:r>
      <w:r w:rsidRPr="005C1C48">
        <w:rPr>
          <w:rFonts w:ascii="Times New Roman" w:eastAsiaTheme="minorEastAsia" w:hAnsi="Times New Roman"/>
          <w:sz w:val="24"/>
          <w:szCs w:val="24"/>
          <w:lang w:eastAsia="ru-RU"/>
        </w:rPr>
        <w:t xml:space="preserve"> освоения программы учебного занятия (модуля) «Шахматы» характеризуют умения и опыт обучающихся, которые приобретаются и закрепляются в процессе освоения учебного занятия (модуля).</w:t>
      </w:r>
    </w:p>
    <w:p w:rsidR="00563C12" w:rsidRPr="006B2BF1" w:rsidRDefault="008D74FE" w:rsidP="00563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563C12" w:rsidRPr="006B2BF1">
        <w:rPr>
          <w:rFonts w:ascii="Times New Roman" w:hAnsi="Times New Roman"/>
          <w:sz w:val="24"/>
          <w:szCs w:val="24"/>
          <w:lang w:eastAsia="ru-RU"/>
        </w:rPr>
        <w:t xml:space="preserve">Для 4-х классов предметная </w:t>
      </w:r>
      <w:r w:rsidR="00563C12" w:rsidRPr="008D74FE">
        <w:rPr>
          <w:rFonts w:ascii="Times New Roman" w:hAnsi="Times New Roman"/>
          <w:sz w:val="24"/>
          <w:szCs w:val="24"/>
          <w:lang w:eastAsia="ru-RU"/>
        </w:rPr>
        <w:t>область «Основы религиозных культур и светской этики»</w:t>
      </w:r>
      <w:r w:rsidR="00563C12" w:rsidRPr="006B2BF1">
        <w:rPr>
          <w:rFonts w:ascii="Times New Roman" w:hAnsi="Times New Roman"/>
          <w:sz w:val="24"/>
          <w:szCs w:val="24"/>
          <w:lang w:eastAsia="ru-RU"/>
        </w:rPr>
        <w:t xml:space="preserve">  представлена комплексным учебным курсом «Основы религиозных культур и светской этики» (далее – ОРКСЭ), который  будет изучаться в 4 классе в объёме 34 часов в год, по 1 часу в неделю в течение всего учебного года.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3C12" w:rsidRPr="006B2BF1">
        <w:rPr>
          <w:rFonts w:ascii="Times New Roman" w:hAnsi="Times New Roman"/>
          <w:sz w:val="24"/>
          <w:szCs w:val="24"/>
          <w:lang w:eastAsia="ru-RU"/>
        </w:rPr>
        <w:t>Выбор модуля, изучаемого в рамках курса ОРКСЭ,  осуществляется родителя</w:t>
      </w:r>
      <w:r w:rsidR="003E0951">
        <w:rPr>
          <w:rFonts w:ascii="Times New Roman" w:hAnsi="Times New Roman"/>
          <w:sz w:val="24"/>
          <w:szCs w:val="24"/>
          <w:lang w:eastAsia="ru-RU"/>
        </w:rPr>
        <w:t>ми (законными представителями) обу</w:t>
      </w:r>
      <w:r w:rsidR="00563C12" w:rsidRPr="006B2BF1">
        <w:rPr>
          <w:rFonts w:ascii="Times New Roman" w:hAnsi="Times New Roman"/>
          <w:sz w:val="24"/>
          <w:szCs w:val="24"/>
          <w:lang w:eastAsia="ru-RU"/>
        </w:rPr>
        <w:t>ча</w:t>
      </w:r>
      <w:r w:rsidR="003E0951">
        <w:rPr>
          <w:rFonts w:ascii="Times New Roman" w:hAnsi="Times New Roman"/>
          <w:sz w:val="24"/>
          <w:szCs w:val="24"/>
          <w:lang w:eastAsia="ru-RU"/>
        </w:rPr>
        <w:t>ю</w:t>
      </w:r>
      <w:r w:rsidR="00563C12" w:rsidRPr="006B2BF1">
        <w:rPr>
          <w:rFonts w:ascii="Times New Roman" w:hAnsi="Times New Roman"/>
          <w:sz w:val="24"/>
          <w:szCs w:val="24"/>
          <w:lang w:eastAsia="ru-RU"/>
        </w:rPr>
        <w:t>щихся на основании письменных заявлений и фиксируется протоколами родительских собраний.     На основании произведённого выбора формируются группы учащихся. Их количество определяется с учётом необходимости предоставления обучающимся возможности изучения выбранного модуля, а также с учётом имеющихся в  школе   условий и ресурсов.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27EE">
        <w:rPr>
          <w:rFonts w:ascii="Times New Roman" w:hAnsi="Times New Roman"/>
          <w:sz w:val="24"/>
          <w:szCs w:val="24"/>
        </w:rPr>
        <w:t>Курс ОРК</w:t>
      </w:r>
      <w:r w:rsidR="00B779FE">
        <w:rPr>
          <w:rFonts w:ascii="Times New Roman" w:hAnsi="Times New Roman"/>
          <w:sz w:val="24"/>
          <w:szCs w:val="24"/>
        </w:rPr>
        <w:t xml:space="preserve">СЭ </w:t>
      </w:r>
      <w:r w:rsidR="00563C12" w:rsidRPr="006B2BF1">
        <w:rPr>
          <w:rFonts w:ascii="Times New Roman" w:hAnsi="Times New Roman"/>
          <w:sz w:val="24"/>
          <w:szCs w:val="24"/>
        </w:rPr>
        <w:t xml:space="preserve">включает в себя уроки, посвященные патриотическим ценностям, межкультурному и межконфессиональному диалогу. </w:t>
      </w:r>
    </w:p>
    <w:p w:rsidR="00563C12" w:rsidRPr="006B2BF1" w:rsidRDefault="008D74FE" w:rsidP="0056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3C12" w:rsidRPr="006B2BF1">
        <w:rPr>
          <w:rFonts w:ascii="Times New Roman" w:hAnsi="Times New Roman"/>
          <w:sz w:val="24"/>
          <w:szCs w:val="24"/>
        </w:rPr>
        <w:t xml:space="preserve">Введение ФГОС  реализуется УМК </w:t>
      </w:r>
      <w:r w:rsidR="00563C12" w:rsidRPr="008D74FE">
        <w:rPr>
          <w:rFonts w:ascii="Times New Roman" w:hAnsi="Times New Roman"/>
          <w:sz w:val="24"/>
          <w:szCs w:val="24"/>
        </w:rPr>
        <w:t>«Школа России»</w:t>
      </w:r>
      <w:r w:rsidR="00E11302">
        <w:rPr>
          <w:rFonts w:ascii="Times New Roman" w:hAnsi="Times New Roman"/>
          <w:sz w:val="24"/>
          <w:szCs w:val="24"/>
        </w:rPr>
        <w:t xml:space="preserve">   в 1-4 классах</w:t>
      </w:r>
      <w:r w:rsidR="00563C12" w:rsidRPr="006B2BF1">
        <w:rPr>
          <w:rFonts w:ascii="Times New Roman" w:hAnsi="Times New Roman"/>
          <w:sz w:val="24"/>
          <w:szCs w:val="24"/>
        </w:rPr>
        <w:t xml:space="preserve">, учебников, входящих в 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 (согласно п. 3 приказа Министерства образования и науки Российской Федерации от 31.03.2014 № 253 «Об </w:t>
      </w:r>
      <w:r w:rsidR="00563C12" w:rsidRPr="006B2BF1">
        <w:rPr>
          <w:rFonts w:ascii="Times New Roman" w:hAnsi="Times New Roman"/>
          <w:sz w:val="24"/>
          <w:szCs w:val="24"/>
        </w:rPr>
        <w:lastRenderedPageBreak/>
        <w:t>утверждении федерального перечня учебников, рекомендованных к исполнению  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:rsidR="00563C12" w:rsidRPr="006B2BF1" w:rsidRDefault="008D74FE" w:rsidP="0056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3C12" w:rsidRPr="006B2BF1">
        <w:rPr>
          <w:rFonts w:ascii="Times New Roman" w:hAnsi="Times New Roman"/>
          <w:sz w:val="24"/>
          <w:szCs w:val="24"/>
        </w:rPr>
        <w:t>По данному у</w:t>
      </w:r>
      <w:r w:rsidR="003E0951">
        <w:rPr>
          <w:rFonts w:ascii="Times New Roman" w:hAnsi="Times New Roman"/>
          <w:sz w:val="24"/>
          <w:szCs w:val="24"/>
        </w:rPr>
        <w:t>чебному плану обучаются ученики</w:t>
      </w:r>
      <w:r w:rsidR="00563C12" w:rsidRPr="006B2BF1">
        <w:rPr>
          <w:rFonts w:ascii="Times New Roman" w:hAnsi="Times New Roman"/>
          <w:sz w:val="24"/>
          <w:szCs w:val="24"/>
        </w:rPr>
        <w:t xml:space="preserve">  1абвг, 2абвг, 3абв</w:t>
      </w:r>
      <w:r w:rsidR="00563C12">
        <w:rPr>
          <w:rFonts w:ascii="Times New Roman" w:hAnsi="Times New Roman"/>
          <w:sz w:val="24"/>
          <w:szCs w:val="24"/>
        </w:rPr>
        <w:t>г</w:t>
      </w:r>
      <w:r w:rsidR="00563C12" w:rsidRPr="006B2BF1">
        <w:rPr>
          <w:rFonts w:ascii="Times New Roman" w:hAnsi="Times New Roman"/>
          <w:sz w:val="24"/>
          <w:szCs w:val="24"/>
        </w:rPr>
        <w:t>, 4абв</w:t>
      </w:r>
      <w:r w:rsidR="00563C12">
        <w:rPr>
          <w:rFonts w:ascii="Times New Roman" w:hAnsi="Times New Roman"/>
          <w:sz w:val="24"/>
          <w:szCs w:val="24"/>
        </w:rPr>
        <w:t>г</w:t>
      </w:r>
      <w:r w:rsidR="00563C12" w:rsidRPr="006B2BF1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563C12" w:rsidRPr="006B2BF1">
        <w:rPr>
          <w:rFonts w:ascii="Times New Roman" w:hAnsi="Times New Roman"/>
          <w:sz w:val="24"/>
          <w:szCs w:val="24"/>
        </w:rPr>
        <w:t>по пятидневной рабочей неделе.  Занятия ведутся в две смены:</w:t>
      </w:r>
    </w:p>
    <w:p w:rsidR="00563C12" w:rsidRPr="006D5B6F" w:rsidRDefault="00563C12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F">
        <w:rPr>
          <w:rFonts w:ascii="Times New Roman" w:hAnsi="Times New Roman" w:cs="Times New Roman"/>
          <w:sz w:val="24"/>
          <w:szCs w:val="24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4"/>
          <w:szCs w:val="24"/>
        </w:rPr>
        <w:t>1</w:t>
      </w:r>
      <w:r w:rsidR="006D5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4"/>
          <w:szCs w:val="24"/>
        </w:rPr>
        <w:t>абвг, 3</w:t>
      </w:r>
      <w:r w:rsidR="006D5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4"/>
          <w:szCs w:val="24"/>
        </w:rPr>
        <w:t>а, 4</w:t>
      </w:r>
      <w:r w:rsidR="006D5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4"/>
          <w:szCs w:val="24"/>
        </w:rPr>
        <w:t xml:space="preserve">абвг классы </w:t>
      </w:r>
      <w:r w:rsidRPr="006D5B6F">
        <w:rPr>
          <w:rFonts w:ascii="Times New Roman" w:hAnsi="Times New Roman" w:cs="Times New Roman"/>
          <w:sz w:val="24"/>
          <w:szCs w:val="24"/>
        </w:rPr>
        <w:t xml:space="preserve">– в первую смену, </w:t>
      </w:r>
    </w:p>
    <w:p w:rsidR="00563C12" w:rsidRPr="006D5B6F" w:rsidRDefault="006D5B6F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абвг, 3 </w:t>
      </w:r>
      <w:r w:rsidRPr="006D5B6F">
        <w:rPr>
          <w:rFonts w:ascii="Times New Roman" w:eastAsia="Calibri" w:hAnsi="Times New Roman" w:cs="Times New Roman"/>
          <w:sz w:val="24"/>
          <w:szCs w:val="24"/>
        </w:rPr>
        <w:t xml:space="preserve">бвг </w:t>
      </w:r>
      <w:r w:rsidR="00563C12" w:rsidRPr="006D5B6F">
        <w:rPr>
          <w:rFonts w:ascii="Times New Roman" w:hAnsi="Times New Roman" w:cs="Times New Roman"/>
          <w:sz w:val="24"/>
          <w:szCs w:val="24"/>
        </w:rPr>
        <w:t>классы – во вторую.</w:t>
      </w:r>
    </w:p>
    <w:p w:rsidR="0077277A" w:rsidRPr="008D74FE" w:rsidRDefault="008D74FE" w:rsidP="0056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3C12" w:rsidRPr="008D74FE">
        <w:rPr>
          <w:rFonts w:ascii="Times New Roman" w:hAnsi="Times New Roman"/>
          <w:sz w:val="24"/>
          <w:szCs w:val="24"/>
        </w:rPr>
        <w:t>Соблюдена    максимальная недельная нагрузка при 5-дневной учебной неделе – 21 час - в 1 классе, 23 часа - во 2-4 классах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 xml:space="preserve"> </w:t>
      </w:r>
      <w:r w:rsidR="00563C12">
        <w:rPr>
          <w:rFonts w:ascii="Times New Roman" w:hAnsi="Times New Roman" w:cs="Times New Roman"/>
          <w:sz w:val="24"/>
          <w:szCs w:val="24"/>
        </w:rPr>
        <w:tab/>
      </w:r>
      <w:r w:rsidRPr="0077277A">
        <w:rPr>
          <w:rFonts w:ascii="Times New Roman" w:hAnsi="Times New Roman" w:cs="Times New Roman"/>
          <w:sz w:val="24"/>
          <w:szCs w:val="24"/>
        </w:rPr>
        <w:t>Настоящий учебный план для 5-9 классов является составной частью организационного раздела ООП ООО, принятой решением педагогического совета МОУ СОШ №2 г. Малояросла</w:t>
      </w:r>
      <w:r w:rsidR="001563A4">
        <w:rPr>
          <w:rFonts w:ascii="Times New Roman" w:hAnsi="Times New Roman" w:cs="Times New Roman"/>
          <w:sz w:val="24"/>
          <w:szCs w:val="24"/>
        </w:rPr>
        <w:t>вец протокол от №1 от 28</w:t>
      </w:r>
      <w:r w:rsidR="00B779FE">
        <w:rPr>
          <w:rFonts w:ascii="Times New Roman" w:hAnsi="Times New Roman" w:cs="Times New Roman"/>
          <w:sz w:val="24"/>
          <w:szCs w:val="24"/>
        </w:rPr>
        <w:t>.08.2020</w:t>
      </w:r>
      <w:r w:rsidRPr="0077277A">
        <w:rPr>
          <w:rFonts w:ascii="Times New Roman" w:hAnsi="Times New Roman" w:cs="Times New Roman"/>
          <w:sz w:val="24"/>
          <w:szCs w:val="24"/>
        </w:rPr>
        <w:t xml:space="preserve"> года, утвержденной </w:t>
      </w:r>
      <w:r w:rsidR="001563A4">
        <w:rPr>
          <w:rFonts w:ascii="Times New Roman" w:hAnsi="Times New Roman" w:cs="Times New Roman"/>
          <w:sz w:val="24"/>
          <w:szCs w:val="24"/>
        </w:rPr>
        <w:t>приказом директора от 28</w:t>
      </w:r>
      <w:r w:rsidR="00B779FE">
        <w:rPr>
          <w:rFonts w:ascii="Times New Roman" w:hAnsi="Times New Roman" w:cs="Times New Roman"/>
          <w:sz w:val="24"/>
          <w:szCs w:val="24"/>
        </w:rPr>
        <w:t>.08.2020</w:t>
      </w:r>
      <w:r w:rsidRPr="007727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63A4" w:rsidRPr="001563A4">
        <w:rPr>
          <w:rFonts w:ascii="Times New Roman" w:hAnsi="Times New Roman" w:cs="Times New Roman"/>
          <w:sz w:val="24"/>
          <w:szCs w:val="24"/>
        </w:rPr>
        <w:t>212</w:t>
      </w:r>
      <w:r w:rsidRPr="001563A4">
        <w:rPr>
          <w:rFonts w:ascii="Times New Roman" w:hAnsi="Times New Roman" w:cs="Times New Roman"/>
          <w:sz w:val="24"/>
          <w:szCs w:val="24"/>
        </w:rPr>
        <w:t>.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 xml:space="preserve"> </w:t>
      </w:r>
      <w:r w:rsidR="00563C12">
        <w:rPr>
          <w:rFonts w:ascii="Times New Roman" w:hAnsi="Times New Roman" w:cs="Times New Roman"/>
          <w:sz w:val="24"/>
          <w:szCs w:val="24"/>
        </w:rPr>
        <w:tab/>
      </w:r>
      <w:r w:rsidRPr="0077277A">
        <w:rPr>
          <w:rFonts w:ascii="Times New Roman" w:hAnsi="Times New Roman" w:cs="Times New Roman"/>
          <w:sz w:val="24"/>
          <w:szCs w:val="24"/>
        </w:rPr>
        <w:t xml:space="preserve">Данный учебный план обеспечивает введение в действие и реализацию требований стандарта, определяет: 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 xml:space="preserve">1) общий объём нагрузки; 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 xml:space="preserve">2) максимальный объём аудиторной нагрузки обучающихся; 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>3) состав и структуру обязательных предметных областей и учебных предметов по классам (годам обучения);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 xml:space="preserve"> 4) распределяет учебное время, отводимое на их освоение по классам и учебным предметам. 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>5) определяет формы промежуточной аттестации.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 xml:space="preserve"> </w:t>
      </w:r>
      <w:r w:rsidR="00563C12">
        <w:rPr>
          <w:rFonts w:ascii="Times New Roman" w:hAnsi="Times New Roman" w:cs="Times New Roman"/>
          <w:sz w:val="24"/>
          <w:szCs w:val="24"/>
        </w:rPr>
        <w:tab/>
      </w:r>
      <w:r w:rsidRPr="0077277A">
        <w:rPr>
          <w:rFonts w:ascii="Times New Roman" w:hAnsi="Times New Roman" w:cs="Times New Roman"/>
          <w:sz w:val="24"/>
          <w:szCs w:val="24"/>
        </w:rPr>
        <w:t>Учебный план для 5-9 классов при получении основного общего образования ориентирован на 5-ти-летний нормативный срок освоения основной образовательной программы основного общего образования. Для лиц с ограниченными возможностями здоровья и инвалидов при обучении по адаптированным образовательным программам он увеличивается не более, чем на 1 год. Продолжительность учебного года в 5 - 8 классах – 35 недель</w:t>
      </w:r>
      <w:r w:rsidR="00563C12">
        <w:rPr>
          <w:rFonts w:ascii="Times New Roman" w:hAnsi="Times New Roman" w:cs="Times New Roman"/>
          <w:sz w:val="24"/>
          <w:szCs w:val="24"/>
        </w:rPr>
        <w:t xml:space="preserve"> </w:t>
      </w:r>
      <w:r w:rsidRPr="0077277A">
        <w:rPr>
          <w:rFonts w:ascii="Times New Roman" w:hAnsi="Times New Roman" w:cs="Times New Roman"/>
          <w:sz w:val="24"/>
          <w:szCs w:val="24"/>
        </w:rPr>
        <w:t>(169 учебных дней). Учебные занятия проводятся по 5-дневной учебной неделе, в первую смену- 5,7,8,9 класс</w:t>
      </w:r>
      <w:r w:rsidR="00563C12">
        <w:rPr>
          <w:rFonts w:ascii="Times New Roman" w:hAnsi="Times New Roman" w:cs="Times New Roman"/>
          <w:sz w:val="24"/>
          <w:szCs w:val="24"/>
        </w:rPr>
        <w:t>ы, во вторую смену – 6 классы.</w:t>
      </w:r>
      <w:r w:rsidR="00B779FE">
        <w:rPr>
          <w:rFonts w:ascii="Times New Roman" w:hAnsi="Times New Roman" w:cs="Times New Roman"/>
          <w:sz w:val="24"/>
          <w:szCs w:val="24"/>
        </w:rPr>
        <w:t xml:space="preserve"> </w:t>
      </w:r>
      <w:r w:rsidRPr="0077277A">
        <w:rPr>
          <w:rFonts w:ascii="Times New Roman" w:hAnsi="Times New Roman" w:cs="Times New Roman"/>
          <w:sz w:val="24"/>
          <w:szCs w:val="24"/>
        </w:rPr>
        <w:t xml:space="preserve">Продолжительность урока в 5 -9 классах – 45 минут. Продолжительность перемен после 1,5, 6 урока-10 минут, после 2,3 уроков перемены по 20 минут, после 4 урока- 15 минут Объем домашних заданий в 5 классе -2 часа, в 6-9 классах – по 2,5 ч. </w:t>
      </w:r>
    </w:p>
    <w:p w:rsidR="0077277A" w:rsidRPr="0077277A" w:rsidRDefault="00563C12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77A" w:rsidRPr="0077277A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>Обязательные предметные области и учебные предметы учебного плана: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 xml:space="preserve"> </w:t>
      </w:r>
      <w:r w:rsidRPr="0077277A">
        <w:rPr>
          <w:rFonts w:ascii="Times New Roman" w:hAnsi="Times New Roman" w:cs="Times New Roman"/>
          <w:sz w:val="24"/>
          <w:szCs w:val="24"/>
        </w:rPr>
        <w:sym w:font="Symbol" w:char="F0B7"/>
      </w:r>
      <w:r w:rsidRPr="0077277A">
        <w:rPr>
          <w:rFonts w:ascii="Times New Roman" w:hAnsi="Times New Roman" w:cs="Times New Roman"/>
          <w:sz w:val="24"/>
          <w:szCs w:val="24"/>
        </w:rPr>
        <w:t xml:space="preserve"> Русский язык и литература (русский язык, литература) 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sym w:font="Symbol" w:char="F0B7"/>
      </w:r>
      <w:r w:rsidRPr="0077277A">
        <w:rPr>
          <w:rFonts w:ascii="Times New Roman" w:hAnsi="Times New Roman" w:cs="Times New Roman"/>
          <w:sz w:val="24"/>
          <w:szCs w:val="24"/>
        </w:rPr>
        <w:t xml:space="preserve"> Иностранные языки ( иностранный язык), 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sym w:font="Symbol" w:char="F0B7"/>
      </w:r>
      <w:r w:rsidRPr="0077277A">
        <w:rPr>
          <w:rFonts w:ascii="Times New Roman" w:hAnsi="Times New Roman" w:cs="Times New Roman"/>
          <w:sz w:val="24"/>
          <w:szCs w:val="24"/>
        </w:rPr>
        <w:t xml:space="preserve"> Математика и информатика (математика, алгебра, геометрия, информатика), 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sym w:font="Symbol" w:char="F0B7"/>
      </w:r>
      <w:r w:rsidRPr="0077277A">
        <w:rPr>
          <w:rFonts w:ascii="Times New Roman" w:hAnsi="Times New Roman" w:cs="Times New Roman"/>
          <w:sz w:val="24"/>
          <w:szCs w:val="24"/>
        </w:rPr>
        <w:t xml:space="preserve"> Общественно-научные предметы (история России, всеобщая история, обществознание, география),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 xml:space="preserve"> </w:t>
      </w:r>
      <w:r w:rsidRPr="0077277A">
        <w:rPr>
          <w:rFonts w:ascii="Times New Roman" w:hAnsi="Times New Roman" w:cs="Times New Roman"/>
          <w:sz w:val="24"/>
          <w:szCs w:val="24"/>
        </w:rPr>
        <w:sym w:font="Symbol" w:char="F0B7"/>
      </w:r>
      <w:r w:rsidRPr="0077277A">
        <w:rPr>
          <w:rFonts w:ascii="Times New Roman" w:hAnsi="Times New Roman" w:cs="Times New Roman"/>
          <w:sz w:val="24"/>
          <w:szCs w:val="24"/>
        </w:rPr>
        <w:t xml:space="preserve"> Основы духовно–нравственной культуры народов России (основы духовно– нравственной культуры народов России),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 xml:space="preserve"> </w:t>
      </w:r>
      <w:r w:rsidRPr="0077277A">
        <w:rPr>
          <w:rFonts w:ascii="Times New Roman" w:hAnsi="Times New Roman" w:cs="Times New Roman"/>
          <w:sz w:val="24"/>
          <w:szCs w:val="24"/>
        </w:rPr>
        <w:sym w:font="Symbol" w:char="F0B7"/>
      </w:r>
      <w:r w:rsidRPr="0077277A">
        <w:rPr>
          <w:rFonts w:ascii="Times New Roman" w:hAnsi="Times New Roman" w:cs="Times New Roman"/>
          <w:sz w:val="24"/>
          <w:szCs w:val="24"/>
        </w:rPr>
        <w:t xml:space="preserve"> Естественно-научные предметы (физика, химия, биология),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 xml:space="preserve"> </w:t>
      </w:r>
      <w:r w:rsidRPr="0077277A">
        <w:rPr>
          <w:rFonts w:ascii="Times New Roman" w:hAnsi="Times New Roman" w:cs="Times New Roman"/>
          <w:sz w:val="24"/>
          <w:szCs w:val="24"/>
        </w:rPr>
        <w:sym w:font="Symbol" w:char="F0B7"/>
      </w:r>
      <w:r w:rsidRPr="0077277A">
        <w:rPr>
          <w:rFonts w:ascii="Times New Roman" w:hAnsi="Times New Roman" w:cs="Times New Roman"/>
          <w:sz w:val="24"/>
          <w:szCs w:val="24"/>
        </w:rPr>
        <w:t xml:space="preserve"> Искусство (музыка, изобразительное искусство),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 xml:space="preserve"> </w:t>
      </w:r>
      <w:r w:rsidRPr="0077277A">
        <w:rPr>
          <w:rFonts w:ascii="Times New Roman" w:hAnsi="Times New Roman" w:cs="Times New Roman"/>
          <w:sz w:val="24"/>
          <w:szCs w:val="24"/>
        </w:rPr>
        <w:sym w:font="Symbol" w:char="F0B7"/>
      </w:r>
      <w:r w:rsidRPr="0077277A">
        <w:rPr>
          <w:rFonts w:ascii="Times New Roman" w:hAnsi="Times New Roman" w:cs="Times New Roman"/>
          <w:sz w:val="24"/>
          <w:szCs w:val="24"/>
        </w:rPr>
        <w:t xml:space="preserve"> Технология (технология),</w:t>
      </w:r>
    </w:p>
    <w:p w:rsidR="0077277A" w:rsidRPr="0077277A" w:rsidRDefault="0077277A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7A">
        <w:rPr>
          <w:rFonts w:ascii="Times New Roman" w:hAnsi="Times New Roman" w:cs="Times New Roman"/>
          <w:sz w:val="24"/>
          <w:szCs w:val="24"/>
        </w:rPr>
        <w:t xml:space="preserve"> </w:t>
      </w:r>
      <w:r w:rsidRPr="0077277A">
        <w:rPr>
          <w:rFonts w:ascii="Times New Roman" w:hAnsi="Times New Roman" w:cs="Times New Roman"/>
          <w:sz w:val="24"/>
          <w:szCs w:val="24"/>
        </w:rPr>
        <w:sym w:font="Symbol" w:char="F0B7"/>
      </w:r>
      <w:r w:rsidRPr="0077277A">
        <w:rPr>
          <w:rFonts w:ascii="Times New Roman" w:hAnsi="Times New Roman" w:cs="Times New Roman"/>
          <w:sz w:val="24"/>
          <w:szCs w:val="24"/>
        </w:rPr>
        <w:t xml:space="preserve"> Физическая культура и основы безопасности жизнедеятельности (физическая культура, основы безопасности жизнедеятельности)</w:t>
      </w:r>
    </w:p>
    <w:p w:rsidR="0077277A" w:rsidRPr="0077277A" w:rsidRDefault="00563C12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F9B">
        <w:rPr>
          <w:rFonts w:ascii="Times New Roman" w:hAnsi="Times New Roman" w:cs="Times New Roman"/>
          <w:sz w:val="24"/>
          <w:szCs w:val="24"/>
        </w:rPr>
        <w:t xml:space="preserve">Часть, </w:t>
      </w:r>
      <w:r w:rsidR="0077277A" w:rsidRPr="0077277A">
        <w:rPr>
          <w:rFonts w:ascii="Times New Roman" w:hAnsi="Times New Roman" w:cs="Times New Roman"/>
          <w:sz w:val="24"/>
          <w:szCs w:val="24"/>
        </w:rPr>
        <w:t>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</w:t>
      </w:r>
      <w:r w:rsidR="006E6936">
        <w:rPr>
          <w:rFonts w:ascii="Times New Roman" w:hAnsi="Times New Roman" w:cs="Times New Roman"/>
          <w:sz w:val="24"/>
          <w:szCs w:val="24"/>
        </w:rPr>
        <w:t xml:space="preserve">.  В </w:t>
      </w:r>
      <w:r w:rsidR="0077277A" w:rsidRPr="0077277A">
        <w:rPr>
          <w:rFonts w:ascii="Times New Roman" w:hAnsi="Times New Roman" w:cs="Times New Roman"/>
          <w:sz w:val="24"/>
          <w:szCs w:val="24"/>
        </w:rPr>
        <w:t xml:space="preserve">5 классах при 5-дневной учебной неделе часть, формируемая участниками образовательного процесса, составляет 0,5 часа и реализуется через усиление </w:t>
      </w:r>
      <w:r w:rsidR="0077277A" w:rsidRPr="0077277A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предмета математика во втором полугодии в 5 «а», «б» и через </w:t>
      </w:r>
      <w:r w:rsidR="002658B8">
        <w:rPr>
          <w:rFonts w:ascii="Times New Roman" w:hAnsi="Times New Roman" w:cs="Times New Roman"/>
          <w:sz w:val="24"/>
          <w:szCs w:val="24"/>
        </w:rPr>
        <w:t xml:space="preserve">углубление </w:t>
      </w:r>
      <w:r w:rsidR="0077277A" w:rsidRPr="0077277A">
        <w:rPr>
          <w:rFonts w:ascii="Times New Roman" w:hAnsi="Times New Roman" w:cs="Times New Roman"/>
          <w:sz w:val="24"/>
          <w:szCs w:val="24"/>
        </w:rPr>
        <w:t>учебного предмета русский язык во втором полугодии в 5 «в» с целью отработки специальных знаний и навыков. В 6 -7 классах часть - составляет 1 час и реализуется через усиление учебных предметов: русского языка (0,5 часа) в 7 классе, с целью отработки специальных знаний и навыков, и математики в 6 классе (1 час), алгебры в 7 классе (0,5 часа), для повышения вычислительной культуры обучающихся, более осознанному применению основных понятий, умений и навыков по предмету. В 8 классах часть, формируемая участниками образовательного процесса, составляет 2 часа и реализуется через усиление учебных предметов: 0,5 часа на алгебру для более осознанного применения основных понятий, умений и навыков по предмету, 0,5 часа на факультатив по русскому языку с целью отработки специальных умений и навыков, 1 час на черчение – для развития пространственных представлений и графической грамотности учащихся, приобщения к элементам инженерно-технических знаний.</w:t>
      </w:r>
    </w:p>
    <w:p w:rsidR="00F2761E" w:rsidRPr="00F2761E" w:rsidRDefault="00F2761E" w:rsidP="00F2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Особенности у</w:t>
      </w:r>
      <w:r w:rsidRPr="0077277A">
        <w:rPr>
          <w:rFonts w:ascii="Times New Roman" w:hAnsi="Times New Roman" w:cs="Times New Roman"/>
          <w:sz w:val="24"/>
          <w:szCs w:val="24"/>
        </w:rPr>
        <w:t>чебного плана, реализующего</w:t>
      </w:r>
      <w:r>
        <w:rPr>
          <w:rFonts w:ascii="Times New Roman" w:hAnsi="Times New Roman" w:cs="Times New Roman"/>
          <w:sz w:val="24"/>
          <w:szCs w:val="24"/>
        </w:rPr>
        <w:t xml:space="preserve"> в 10-11 классах: </w:t>
      </w:r>
      <w:r w:rsidRPr="00F2761E">
        <w:rPr>
          <w:rFonts w:ascii="Times New Roman" w:hAnsi="Times New Roman" w:cs="Times New Roman"/>
          <w:sz w:val="24"/>
          <w:szCs w:val="24"/>
        </w:rPr>
        <w:t>среднее (полное) общее образование призвано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  <w:r w:rsidR="00407835">
        <w:rPr>
          <w:rFonts w:ascii="Times New Roman" w:hAnsi="Times New Roman" w:cs="Times New Roman"/>
          <w:sz w:val="24"/>
          <w:szCs w:val="24"/>
        </w:rPr>
        <w:t xml:space="preserve"> В школе III ступени обучается 2</w:t>
      </w:r>
      <w:r w:rsidRPr="00F2761E">
        <w:rPr>
          <w:rFonts w:ascii="Times New Roman" w:hAnsi="Times New Roman" w:cs="Times New Roman"/>
          <w:sz w:val="24"/>
          <w:szCs w:val="24"/>
        </w:rPr>
        <w:t xml:space="preserve"> класса-комплекта: </w:t>
      </w:r>
      <w:r w:rsidR="00407835">
        <w:rPr>
          <w:rFonts w:ascii="Times New Roman" w:hAnsi="Times New Roman" w:cs="Times New Roman"/>
          <w:sz w:val="24"/>
          <w:szCs w:val="24"/>
        </w:rPr>
        <w:t>10-й класс и 11-й</w:t>
      </w:r>
      <w:r w:rsidRPr="00F2761E">
        <w:rPr>
          <w:rFonts w:ascii="Times New Roman" w:hAnsi="Times New Roman" w:cs="Times New Roman"/>
          <w:sz w:val="24"/>
          <w:szCs w:val="24"/>
        </w:rPr>
        <w:t xml:space="preserve"> кла</w:t>
      </w:r>
      <w:r w:rsidR="00407835">
        <w:rPr>
          <w:rFonts w:ascii="Times New Roman" w:hAnsi="Times New Roman" w:cs="Times New Roman"/>
          <w:sz w:val="24"/>
          <w:szCs w:val="24"/>
        </w:rPr>
        <w:t>сс</w:t>
      </w:r>
      <w:r w:rsidRPr="00F2761E">
        <w:rPr>
          <w:rFonts w:ascii="Times New Roman" w:hAnsi="Times New Roman" w:cs="Times New Roman"/>
          <w:sz w:val="24"/>
          <w:szCs w:val="24"/>
        </w:rPr>
        <w:t>.</w:t>
      </w:r>
    </w:p>
    <w:p w:rsidR="00F2761E" w:rsidRPr="00F2761E" w:rsidRDefault="00A675DA" w:rsidP="00F2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761E" w:rsidRPr="00F2761E">
        <w:rPr>
          <w:rFonts w:ascii="Times New Roman" w:hAnsi="Times New Roman" w:cs="Times New Roman"/>
          <w:sz w:val="24"/>
          <w:szCs w:val="24"/>
        </w:rPr>
        <w:t>Максимальная нагрузка для учащихся соответствует учебной нагрузке в соответствии с требованиями СанПин 2.4.2.2821-10. в 10-11 классах – 34 учебных часа. Объем домашних заданий в 10-11 классах – до 3,5 часов.</w:t>
      </w:r>
    </w:p>
    <w:p w:rsidR="00F2761E" w:rsidRPr="00F2761E" w:rsidRDefault="00F2761E" w:rsidP="00F2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761E">
        <w:rPr>
          <w:rFonts w:ascii="Times New Roman" w:hAnsi="Times New Roman" w:cs="Times New Roman"/>
          <w:sz w:val="24"/>
          <w:szCs w:val="24"/>
        </w:rPr>
        <w:t>В инвариантной части полностью реализуется федеральный компонент государственного образовательного стандарта общего образования. Обязательными базовыми предметами являются: «Русский язык», «Литература», «Иностранный язык», «Математика», «История», «Обществознание»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761E">
        <w:rPr>
          <w:rFonts w:ascii="Times New Roman" w:hAnsi="Times New Roman" w:cs="Times New Roman"/>
          <w:sz w:val="24"/>
          <w:szCs w:val="24"/>
        </w:rPr>
        <w:t xml:space="preserve"> «Физическая культура», «Астрономия», «ОБЖ». Базовыми учебными предметами по выбору являются: «Физика», «Химия», «Биология», «География», «Информатика и ИКТ». Предмет «Математика» состоит из «Алгебры» и «Геометрии». Часы, отведенные на компонент образовательного учреждения, используются для увеличения количества часов, отведенных на преподавание базовых учебных предметов федерального компонента и предмета «Экология». В 10-х и 11-х классах по одному дополнительному часу выделено на изучение предметов «Русский язык», «Биология», «Литература», «Химия», «История», в 11-х классе - на предмет «Информа</w:t>
      </w:r>
      <w:r w:rsidR="003E0951">
        <w:rPr>
          <w:rFonts w:ascii="Times New Roman" w:hAnsi="Times New Roman" w:cs="Times New Roman"/>
          <w:sz w:val="24"/>
          <w:szCs w:val="24"/>
        </w:rPr>
        <w:t>тика». Ориентируясь на запросы обу</w:t>
      </w:r>
      <w:r w:rsidRPr="00F2761E">
        <w:rPr>
          <w:rFonts w:ascii="Times New Roman" w:hAnsi="Times New Roman" w:cs="Times New Roman"/>
          <w:sz w:val="24"/>
          <w:szCs w:val="24"/>
        </w:rPr>
        <w:t>ча</w:t>
      </w:r>
      <w:r w:rsidR="003E0951">
        <w:rPr>
          <w:rFonts w:ascii="Times New Roman" w:hAnsi="Times New Roman" w:cs="Times New Roman"/>
          <w:sz w:val="24"/>
          <w:szCs w:val="24"/>
        </w:rPr>
        <w:t>ю</w:t>
      </w:r>
      <w:r w:rsidRPr="00F2761E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 учебный предмет «Алгебра» изучается на профильн</w:t>
      </w:r>
      <w:r w:rsidR="00651127">
        <w:rPr>
          <w:rFonts w:ascii="Times New Roman" w:hAnsi="Times New Roman" w:cs="Times New Roman"/>
          <w:sz w:val="24"/>
          <w:szCs w:val="24"/>
        </w:rPr>
        <w:t>ом уровне (4 часа в неделю в 10,11</w:t>
      </w:r>
      <w:r w:rsidRPr="00F2761E">
        <w:rPr>
          <w:rFonts w:ascii="Times New Roman" w:hAnsi="Times New Roman" w:cs="Times New Roman"/>
          <w:sz w:val="24"/>
          <w:szCs w:val="24"/>
        </w:rPr>
        <w:t xml:space="preserve"> кл</w:t>
      </w:r>
      <w:r w:rsidR="00651127">
        <w:rPr>
          <w:rFonts w:ascii="Times New Roman" w:hAnsi="Times New Roman" w:cs="Times New Roman"/>
          <w:sz w:val="24"/>
          <w:szCs w:val="24"/>
        </w:rPr>
        <w:t>ассы</w:t>
      </w:r>
      <w:r w:rsidRPr="00F2761E">
        <w:rPr>
          <w:rFonts w:ascii="Times New Roman" w:hAnsi="Times New Roman" w:cs="Times New Roman"/>
          <w:sz w:val="24"/>
          <w:szCs w:val="24"/>
        </w:rPr>
        <w:t xml:space="preserve">), 2 часа – на изучение геометрии на базовом уровне (добавлено 2 ч. из школьного компонента). 1 час компонента образовательной организации используется на изучение предмета «Экология». Дополнительные часы используются для более качественного освоения отдельных тем программ, для подготовки учащихся к ЕГЭ. При изучении предмета «История» изучаются два курса «История России» и «Всеобщая история». В рамках предмета «Обществознание» рассматриваются вопросы «Экономики» и «Права». Предмет «ОБЖ» преподаётся в объёме 1 часа в неделю в 10-11 классах. Предмет «Физическая культура» в соответствии с рекомендациями МО РФ преподаётся </w:t>
      </w:r>
      <w:r w:rsidR="003E0951">
        <w:rPr>
          <w:rFonts w:ascii="Times New Roman" w:hAnsi="Times New Roman" w:cs="Times New Roman"/>
          <w:sz w:val="24"/>
          <w:szCs w:val="24"/>
        </w:rPr>
        <w:t>в объёме 3 часов в неделю. Для обу</w:t>
      </w:r>
      <w:r w:rsidRPr="00F2761E">
        <w:rPr>
          <w:rFonts w:ascii="Times New Roman" w:hAnsi="Times New Roman" w:cs="Times New Roman"/>
          <w:sz w:val="24"/>
          <w:szCs w:val="24"/>
        </w:rPr>
        <w:t>ча</w:t>
      </w:r>
      <w:r w:rsidR="003E0951">
        <w:rPr>
          <w:rFonts w:ascii="Times New Roman" w:hAnsi="Times New Roman" w:cs="Times New Roman"/>
          <w:sz w:val="24"/>
          <w:szCs w:val="24"/>
        </w:rPr>
        <w:t>ю</w:t>
      </w:r>
      <w:r w:rsidRPr="00F2761E">
        <w:rPr>
          <w:rFonts w:ascii="Times New Roman" w:hAnsi="Times New Roman" w:cs="Times New Roman"/>
          <w:sz w:val="24"/>
          <w:szCs w:val="24"/>
        </w:rPr>
        <w:t>щихся 11-х классов организовано обучение по индивидуальным учебным планам химико-биологического профиля. В учебном плане данного профиля из вариативной части взято по 1 дополнительному часу на изучение химии и биологии. Часы школьного компонента использованы для преподавания экологии (расширение профиля). При выделении часов учитывалось мнение родителей обучающ</w:t>
      </w:r>
      <w:r w:rsidR="003E0951">
        <w:rPr>
          <w:rFonts w:ascii="Times New Roman" w:hAnsi="Times New Roman" w:cs="Times New Roman"/>
          <w:sz w:val="24"/>
          <w:szCs w:val="24"/>
        </w:rPr>
        <w:t xml:space="preserve">ихся и выбор предметов </w:t>
      </w:r>
      <w:r w:rsidRPr="00F2761E">
        <w:rPr>
          <w:rFonts w:ascii="Times New Roman" w:hAnsi="Times New Roman" w:cs="Times New Roman"/>
          <w:sz w:val="24"/>
          <w:szCs w:val="24"/>
        </w:rPr>
        <w:t xml:space="preserve"> для итоговой аттестации. Таким образом, на уровне среднего общего образования полностью </w:t>
      </w:r>
      <w:r w:rsidRPr="00F2761E">
        <w:rPr>
          <w:rFonts w:ascii="Times New Roman" w:hAnsi="Times New Roman" w:cs="Times New Roman"/>
          <w:sz w:val="24"/>
          <w:szCs w:val="24"/>
        </w:rPr>
        <w:lastRenderedPageBreak/>
        <w:t>реализуются часы федерального компонента. Часы регионального компонента и компонента образовательного учреждения реа</w:t>
      </w:r>
      <w:r w:rsidR="004C0297">
        <w:rPr>
          <w:rFonts w:ascii="Times New Roman" w:hAnsi="Times New Roman" w:cs="Times New Roman"/>
          <w:sz w:val="24"/>
          <w:szCs w:val="24"/>
        </w:rPr>
        <w:t>лизуются в полном объеме (10 класс</w:t>
      </w:r>
      <w:r w:rsidRPr="00F2761E">
        <w:rPr>
          <w:rFonts w:ascii="Times New Roman" w:hAnsi="Times New Roman" w:cs="Times New Roman"/>
          <w:sz w:val="24"/>
          <w:szCs w:val="24"/>
        </w:rPr>
        <w:t xml:space="preserve"> – по 8 часов, 11 класс – 10 часов)</w:t>
      </w:r>
      <w:r w:rsidR="006E2596">
        <w:rPr>
          <w:rFonts w:ascii="Times New Roman" w:hAnsi="Times New Roman" w:cs="Times New Roman"/>
          <w:sz w:val="24"/>
          <w:szCs w:val="24"/>
        </w:rPr>
        <w:t>.</w:t>
      </w:r>
    </w:p>
    <w:p w:rsidR="00AD06D1" w:rsidRPr="007E3266" w:rsidRDefault="006E2596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779FE">
        <w:rPr>
          <w:rFonts w:ascii="Times New Roman" w:hAnsi="Times New Roman" w:cs="Times New Roman"/>
          <w:sz w:val="24"/>
          <w:szCs w:val="24"/>
        </w:rPr>
        <w:t>С целью создания условий для индивидуального развития ребенка и выявления интересов, склонностей, способностей, возможностей обучающихся к различным видам деятельности в школе организованна внеурочная деятельность по следующим направлениям: спортивно – оздоровительное (1-4 классы - «Азбука здоровья», «Сильные, смелые, ловкие»</w:t>
      </w:r>
      <w:r w:rsidR="004F2DD6" w:rsidRPr="00B779FE">
        <w:rPr>
          <w:rFonts w:ascii="Times New Roman" w:hAnsi="Times New Roman" w:cs="Times New Roman"/>
          <w:sz w:val="24"/>
          <w:szCs w:val="24"/>
        </w:rPr>
        <w:t>; 5-8</w:t>
      </w:r>
      <w:r w:rsidRPr="00B779FE">
        <w:rPr>
          <w:rFonts w:ascii="Times New Roman" w:hAnsi="Times New Roman" w:cs="Times New Roman"/>
          <w:sz w:val="24"/>
          <w:szCs w:val="24"/>
        </w:rPr>
        <w:t xml:space="preserve"> классы – «ОФП», «Хореография», «Строевая подготовка»), общекультурное (1- 4 классы – «Театр», «Юный художник», изостудия «Акварелька», </w:t>
      </w:r>
      <w:r w:rsidR="004F2DD6" w:rsidRPr="00B779FE">
        <w:rPr>
          <w:rFonts w:ascii="Times New Roman" w:hAnsi="Times New Roman" w:cs="Times New Roman"/>
          <w:sz w:val="24"/>
          <w:szCs w:val="24"/>
        </w:rPr>
        <w:t>5-8</w:t>
      </w:r>
      <w:r w:rsidRPr="00B779FE">
        <w:rPr>
          <w:rFonts w:ascii="Times New Roman" w:hAnsi="Times New Roman" w:cs="Times New Roman"/>
          <w:sz w:val="24"/>
          <w:szCs w:val="24"/>
        </w:rPr>
        <w:t xml:space="preserve"> классы - «Вокал», «Волшебный мир кукол», «Кадетский хор»), общеинтеллектуальное (1-4 классы –</w:t>
      </w:r>
      <w:r w:rsidR="004A00A4" w:rsidRPr="00B779FE">
        <w:rPr>
          <w:rFonts w:ascii="Times New Roman" w:hAnsi="Times New Roman" w:cs="Times New Roman"/>
          <w:sz w:val="24"/>
          <w:szCs w:val="24"/>
        </w:rPr>
        <w:t xml:space="preserve"> </w:t>
      </w:r>
      <w:r w:rsidRPr="00B779FE">
        <w:rPr>
          <w:rFonts w:ascii="Times New Roman" w:hAnsi="Times New Roman" w:cs="Times New Roman"/>
          <w:sz w:val="24"/>
          <w:szCs w:val="24"/>
        </w:rPr>
        <w:t>«Почемучка», «Юным умникам и умницам», «Волшебный мир книг», «</w:t>
      </w:r>
      <w:r w:rsidR="004A00A4" w:rsidRPr="00B779FE">
        <w:rPr>
          <w:rFonts w:ascii="Times New Roman" w:hAnsi="Times New Roman" w:cs="Times New Roman"/>
          <w:sz w:val="24"/>
          <w:szCs w:val="24"/>
        </w:rPr>
        <w:t>Юный</w:t>
      </w:r>
      <w:r w:rsidR="004A00A4">
        <w:rPr>
          <w:rFonts w:ascii="Times New Roman" w:hAnsi="Times New Roman" w:cs="Times New Roman"/>
          <w:sz w:val="24"/>
          <w:szCs w:val="24"/>
        </w:rPr>
        <w:t xml:space="preserve"> исследователь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2DD6">
        <w:rPr>
          <w:rFonts w:ascii="Times New Roman" w:hAnsi="Times New Roman" w:cs="Times New Roman"/>
          <w:sz w:val="24"/>
          <w:szCs w:val="24"/>
        </w:rPr>
        <w:t>, 5-8</w:t>
      </w:r>
      <w:r w:rsidR="004A00A4">
        <w:rPr>
          <w:rFonts w:ascii="Times New Roman" w:hAnsi="Times New Roman" w:cs="Times New Roman"/>
          <w:sz w:val="24"/>
          <w:szCs w:val="24"/>
        </w:rPr>
        <w:t xml:space="preserve"> классы – «Журналистика и медиа», «Мир мультимедийных технологий», «Проектирование виртуальных экскурсий», клуб «Что?</w:t>
      </w:r>
      <w:r w:rsidR="004C0297">
        <w:rPr>
          <w:rFonts w:ascii="Times New Roman" w:hAnsi="Times New Roman" w:cs="Times New Roman"/>
          <w:sz w:val="24"/>
          <w:szCs w:val="24"/>
        </w:rPr>
        <w:t xml:space="preserve"> </w:t>
      </w:r>
      <w:r w:rsidR="004A00A4">
        <w:rPr>
          <w:rFonts w:ascii="Times New Roman" w:hAnsi="Times New Roman" w:cs="Times New Roman"/>
          <w:sz w:val="24"/>
          <w:szCs w:val="24"/>
        </w:rPr>
        <w:t>Где?</w:t>
      </w:r>
      <w:r w:rsidR="004C0297">
        <w:rPr>
          <w:rFonts w:ascii="Times New Roman" w:hAnsi="Times New Roman" w:cs="Times New Roman"/>
          <w:sz w:val="24"/>
          <w:szCs w:val="24"/>
        </w:rPr>
        <w:t xml:space="preserve"> </w:t>
      </w:r>
      <w:r w:rsidR="004A00A4">
        <w:rPr>
          <w:rFonts w:ascii="Times New Roman" w:hAnsi="Times New Roman" w:cs="Times New Roman"/>
          <w:sz w:val="24"/>
          <w:szCs w:val="24"/>
        </w:rPr>
        <w:t>Когда?»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00A4">
        <w:rPr>
          <w:rFonts w:ascii="Times New Roman" w:hAnsi="Times New Roman" w:cs="Times New Roman"/>
          <w:sz w:val="24"/>
          <w:szCs w:val="24"/>
        </w:rPr>
        <w:t xml:space="preserve">, духовно – нравственное (1-4 классы </w:t>
      </w:r>
      <w:r w:rsidR="004F2DD6">
        <w:rPr>
          <w:rFonts w:ascii="Times New Roman" w:hAnsi="Times New Roman" w:cs="Times New Roman"/>
          <w:sz w:val="24"/>
          <w:szCs w:val="24"/>
        </w:rPr>
        <w:t>–</w:t>
      </w:r>
      <w:r w:rsidR="004A00A4">
        <w:rPr>
          <w:rFonts w:ascii="Times New Roman" w:hAnsi="Times New Roman" w:cs="Times New Roman"/>
          <w:sz w:val="24"/>
          <w:szCs w:val="24"/>
        </w:rPr>
        <w:t xml:space="preserve"> </w:t>
      </w:r>
      <w:r w:rsidR="004F2DD6">
        <w:rPr>
          <w:rFonts w:ascii="Times New Roman" w:hAnsi="Times New Roman" w:cs="Times New Roman"/>
          <w:sz w:val="24"/>
          <w:szCs w:val="24"/>
        </w:rPr>
        <w:t>«Я и мое Отечество», «Тропинки по родному краю»</w:t>
      </w:r>
      <w:r w:rsidR="004A00A4">
        <w:rPr>
          <w:rFonts w:ascii="Times New Roman" w:hAnsi="Times New Roman" w:cs="Times New Roman"/>
          <w:sz w:val="24"/>
          <w:szCs w:val="24"/>
        </w:rPr>
        <w:t>)</w:t>
      </w:r>
      <w:r w:rsidR="004F2DD6">
        <w:rPr>
          <w:rFonts w:ascii="Times New Roman" w:hAnsi="Times New Roman" w:cs="Times New Roman"/>
          <w:sz w:val="24"/>
          <w:szCs w:val="24"/>
        </w:rPr>
        <w:t>, социальное (1-4 классы – «Разговор о правильном питании», 5-8 классы – «Юный инспектор движения»).</w:t>
      </w:r>
      <w:r w:rsidR="004F2DD6" w:rsidRPr="004F2DD6">
        <w:t xml:space="preserve"> </w:t>
      </w:r>
      <w:r w:rsidR="004F2DD6">
        <w:t xml:space="preserve"> </w:t>
      </w:r>
      <w:r w:rsidR="004F2DD6" w:rsidRPr="007E3266">
        <w:rPr>
          <w:rFonts w:ascii="Times New Roman" w:hAnsi="Times New Roman" w:cs="Times New Roman"/>
          <w:sz w:val="24"/>
          <w:szCs w:val="24"/>
        </w:rPr>
        <w:t>Дополнительное образование учащихся  9-11 классов направлено на их адаптацию к жизни в общест</w:t>
      </w:r>
      <w:r w:rsidR="007E3266" w:rsidRPr="007E3266">
        <w:rPr>
          <w:rFonts w:ascii="Times New Roman" w:hAnsi="Times New Roman" w:cs="Times New Roman"/>
          <w:sz w:val="24"/>
          <w:szCs w:val="24"/>
        </w:rPr>
        <w:t>ве, профессиональную ориентацию: работают кружки «Занимательная биология», «За страницами учебника химии», «Я и моя профессия».</w:t>
      </w:r>
    </w:p>
    <w:p w:rsidR="004F2DD6" w:rsidRPr="00812E6A" w:rsidRDefault="00812E6A" w:rsidP="00B779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12E6A">
        <w:rPr>
          <w:rFonts w:ascii="Times New Roman" w:eastAsia="Calibri" w:hAnsi="Times New Roman" w:cs="Times New Roman"/>
          <w:bCs/>
          <w:sz w:val="24"/>
          <w:szCs w:val="24"/>
        </w:rPr>
        <w:t>Система традиционных общешкольных мероприятий способствует воспитанию чувства коллективизма  и обеспечивает успешную социализацию учащихся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F2DD6" w:rsidRPr="004F2DD6" w:rsidRDefault="004F2DD6" w:rsidP="004F2D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F2DD6">
        <w:rPr>
          <w:rFonts w:ascii="Times New Roman" w:eastAsia="Calibri" w:hAnsi="Times New Roman" w:cs="Times New Roman"/>
          <w:bCs/>
          <w:sz w:val="24"/>
        </w:rPr>
        <w:t>1. День знаний.</w:t>
      </w:r>
    </w:p>
    <w:p w:rsidR="004F2DD6" w:rsidRPr="004F2DD6" w:rsidRDefault="004F2DD6" w:rsidP="004F2D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F2DD6">
        <w:rPr>
          <w:rFonts w:ascii="Times New Roman" w:eastAsia="Calibri" w:hAnsi="Times New Roman" w:cs="Times New Roman"/>
          <w:bCs/>
          <w:sz w:val="24"/>
        </w:rPr>
        <w:t>2. Школьная военно-спортивная игра «Зарница».</w:t>
      </w:r>
    </w:p>
    <w:p w:rsidR="004F2DD6" w:rsidRPr="004F2DD6" w:rsidRDefault="004F2DD6" w:rsidP="004F2D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F2DD6">
        <w:rPr>
          <w:rFonts w:ascii="Times New Roman" w:eastAsia="Calibri" w:hAnsi="Times New Roman" w:cs="Times New Roman"/>
          <w:bCs/>
          <w:sz w:val="24"/>
        </w:rPr>
        <w:t>3. Предметные методические недели, олимпиады.</w:t>
      </w:r>
    </w:p>
    <w:p w:rsidR="004F2DD6" w:rsidRPr="004F2DD6" w:rsidRDefault="004F2DD6" w:rsidP="004F2D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F2DD6">
        <w:rPr>
          <w:rFonts w:ascii="Times New Roman" w:eastAsia="Calibri" w:hAnsi="Times New Roman" w:cs="Times New Roman"/>
          <w:bCs/>
          <w:sz w:val="24"/>
        </w:rPr>
        <w:t>4. Общешкольные родительские конференции, собрания</w:t>
      </w:r>
    </w:p>
    <w:p w:rsidR="004F2DD6" w:rsidRPr="004F2DD6" w:rsidRDefault="004F2DD6" w:rsidP="004F2D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F2DD6">
        <w:rPr>
          <w:rFonts w:ascii="Times New Roman" w:eastAsia="Calibri" w:hAnsi="Times New Roman" w:cs="Times New Roman"/>
          <w:bCs/>
          <w:sz w:val="24"/>
        </w:rPr>
        <w:t>5. Дни открытых дверей для родителей, социума,  будущих первоклассников.</w:t>
      </w:r>
    </w:p>
    <w:p w:rsidR="004F2DD6" w:rsidRPr="004F2DD6" w:rsidRDefault="004F2DD6" w:rsidP="004F2D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F2DD6">
        <w:rPr>
          <w:rFonts w:ascii="Times New Roman" w:eastAsia="Calibri" w:hAnsi="Times New Roman" w:cs="Times New Roman"/>
          <w:bCs/>
          <w:sz w:val="24"/>
        </w:rPr>
        <w:t>6. КТД «Выборы президента школы».</w:t>
      </w:r>
    </w:p>
    <w:p w:rsidR="004F2DD6" w:rsidRPr="004F2DD6" w:rsidRDefault="004F2DD6" w:rsidP="004F2D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F2DD6">
        <w:rPr>
          <w:rFonts w:ascii="Times New Roman" w:eastAsia="Calibri" w:hAnsi="Times New Roman" w:cs="Times New Roman"/>
          <w:bCs/>
          <w:sz w:val="24"/>
        </w:rPr>
        <w:t>7. Деятельность отряда ЮИД.</w:t>
      </w:r>
    </w:p>
    <w:p w:rsidR="004F2DD6" w:rsidRPr="004F2DD6" w:rsidRDefault="004F2DD6" w:rsidP="004F2D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F2DD6">
        <w:rPr>
          <w:rFonts w:ascii="Times New Roman" w:eastAsia="Calibri" w:hAnsi="Times New Roman" w:cs="Times New Roman"/>
          <w:bCs/>
          <w:sz w:val="24"/>
        </w:rPr>
        <w:t>8. Вечер встречи с выпускниками.</w:t>
      </w:r>
    </w:p>
    <w:p w:rsidR="004F2DD6" w:rsidRPr="004F2DD6" w:rsidRDefault="004F2DD6" w:rsidP="004F2D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F2DD6">
        <w:rPr>
          <w:rFonts w:ascii="Times New Roman" w:eastAsia="Calibri" w:hAnsi="Times New Roman" w:cs="Times New Roman"/>
          <w:bCs/>
          <w:sz w:val="24"/>
        </w:rPr>
        <w:t>9. Встречи с ветеранами Великой Отечественной войны, тружениками тыла, участниками локальных конфликтов</w:t>
      </w:r>
    </w:p>
    <w:p w:rsidR="004F2DD6" w:rsidRPr="004F2DD6" w:rsidRDefault="004F2DD6" w:rsidP="004F2D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F2DD6">
        <w:rPr>
          <w:rFonts w:ascii="Times New Roman" w:eastAsia="Calibri" w:hAnsi="Times New Roman" w:cs="Times New Roman"/>
          <w:bCs/>
          <w:sz w:val="24"/>
        </w:rPr>
        <w:t>10. Ежегодная конференция «Интеллект будущего рождается сегодня».</w:t>
      </w:r>
    </w:p>
    <w:p w:rsidR="004F2DD6" w:rsidRPr="004F2DD6" w:rsidRDefault="004F2DD6" w:rsidP="004F2D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F2DD6">
        <w:rPr>
          <w:rFonts w:ascii="Times New Roman" w:eastAsia="Calibri" w:hAnsi="Times New Roman" w:cs="Times New Roman"/>
          <w:bCs/>
          <w:sz w:val="24"/>
        </w:rPr>
        <w:t>11. Митинг, посвященный Дню Победы.</w:t>
      </w:r>
    </w:p>
    <w:p w:rsidR="004F2DD6" w:rsidRPr="004F2DD6" w:rsidRDefault="004F2DD6" w:rsidP="00E66F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4F2DD6">
        <w:rPr>
          <w:rFonts w:ascii="Times New Roman" w:eastAsia="Calibri" w:hAnsi="Times New Roman" w:cs="Times New Roman"/>
          <w:bCs/>
          <w:sz w:val="24"/>
        </w:rPr>
        <w:t>12. Праздники Последнего звонка, выпускные балы.</w:t>
      </w:r>
    </w:p>
    <w:p w:rsidR="004F2DD6" w:rsidRPr="004F2DD6" w:rsidRDefault="004F2DD6" w:rsidP="004343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2DD6">
        <w:rPr>
          <w:rFonts w:ascii="Times New Roman" w:eastAsia="Calibri" w:hAnsi="Times New Roman" w:cs="Times New Roman"/>
          <w:sz w:val="24"/>
        </w:rPr>
        <w:t xml:space="preserve">   </w:t>
      </w:r>
      <w:r w:rsidR="0043438C">
        <w:rPr>
          <w:rFonts w:ascii="Times New Roman" w:eastAsia="Calibri" w:hAnsi="Times New Roman" w:cs="Times New Roman"/>
          <w:sz w:val="24"/>
        </w:rPr>
        <w:tab/>
      </w:r>
      <w:r w:rsidR="002E0E72">
        <w:rPr>
          <w:rFonts w:ascii="Times New Roman" w:eastAsia="Calibri" w:hAnsi="Times New Roman" w:cs="Times New Roman"/>
          <w:sz w:val="24"/>
        </w:rPr>
        <w:t xml:space="preserve">В школе реализуется </w:t>
      </w:r>
      <w:r w:rsidRPr="004F2DD6">
        <w:rPr>
          <w:rFonts w:ascii="Times New Roman" w:eastAsia="Calibri" w:hAnsi="Times New Roman" w:cs="Times New Roman"/>
          <w:sz w:val="24"/>
        </w:rPr>
        <w:t>программа воспитания и соц</w:t>
      </w:r>
      <w:r w:rsidR="002E0E72">
        <w:rPr>
          <w:rFonts w:ascii="Times New Roman" w:eastAsia="Calibri" w:hAnsi="Times New Roman" w:cs="Times New Roman"/>
          <w:sz w:val="24"/>
        </w:rPr>
        <w:t xml:space="preserve">иализации обучающихся, которая </w:t>
      </w:r>
      <w:r w:rsidRPr="004F2DD6">
        <w:rPr>
          <w:rFonts w:ascii="Times New Roman" w:eastAsia="Calibri" w:hAnsi="Times New Roman" w:cs="Times New Roman"/>
          <w:sz w:val="24"/>
        </w:rPr>
        <w:t xml:space="preserve">предусматривает формирование нравственного уклада школьной жизни, обеспечивающего создание эффективной развивающей среды и включающего воспитательную, учебную, внеучебную, социально значимую деятельность обучающихся, реализуемую в совместной социально-педагогической деятельности школы, семьи и других субъектов общественной жизни. </w:t>
      </w:r>
    </w:p>
    <w:p w:rsidR="004F2DD6" w:rsidRPr="004F2DD6" w:rsidRDefault="0043438C" w:rsidP="004343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4F2DD6" w:rsidRPr="004F2DD6">
        <w:rPr>
          <w:rFonts w:ascii="Times New Roman" w:eastAsia="Calibri" w:hAnsi="Times New Roman" w:cs="Times New Roman"/>
          <w:sz w:val="24"/>
        </w:rPr>
        <w:t>Формы организации работы:</w:t>
      </w:r>
    </w:p>
    <w:p w:rsidR="004F2DD6" w:rsidRPr="004F2DD6" w:rsidRDefault="004F2DD6" w:rsidP="004343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2DD6">
        <w:rPr>
          <w:rFonts w:ascii="Times New Roman" w:eastAsia="Calibri" w:hAnsi="Times New Roman" w:cs="Times New Roman"/>
          <w:sz w:val="24"/>
        </w:rPr>
        <w:t xml:space="preserve"> - урочная деятельность </w:t>
      </w:r>
    </w:p>
    <w:p w:rsidR="004F2DD6" w:rsidRPr="004F2DD6" w:rsidRDefault="004F2DD6" w:rsidP="004343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2DD6">
        <w:rPr>
          <w:rFonts w:ascii="Times New Roman" w:eastAsia="Calibri" w:hAnsi="Times New Roman" w:cs="Times New Roman"/>
          <w:sz w:val="24"/>
        </w:rPr>
        <w:t>- внеурочная деятельность</w:t>
      </w:r>
    </w:p>
    <w:p w:rsidR="004F2DD6" w:rsidRPr="004F2DD6" w:rsidRDefault="004F2DD6" w:rsidP="004343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2DD6">
        <w:rPr>
          <w:rFonts w:ascii="Times New Roman" w:eastAsia="Calibri" w:hAnsi="Times New Roman" w:cs="Times New Roman"/>
          <w:sz w:val="24"/>
        </w:rPr>
        <w:t xml:space="preserve">-  организация досуга </w:t>
      </w:r>
    </w:p>
    <w:p w:rsidR="004F2DD6" w:rsidRPr="004F2DD6" w:rsidRDefault="004F2DD6" w:rsidP="004343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2DD6">
        <w:rPr>
          <w:rFonts w:ascii="Times New Roman" w:eastAsia="Calibri" w:hAnsi="Times New Roman" w:cs="Times New Roman"/>
          <w:sz w:val="24"/>
        </w:rPr>
        <w:t xml:space="preserve">- социальное проектирование </w:t>
      </w:r>
    </w:p>
    <w:p w:rsidR="004F2DD6" w:rsidRPr="004F2DD6" w:rsidRDefault="004F2DD6" w:rsidP="004343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2DD6">
        <w:rPr>
          <w:rFonts w:ascii="Times New Roman" w:eastAsia="Calibri" w:hAnsi="Times New Roman" w:cs="Times New Roman"/>
          <w:sz w:val="24"/>
        </w:rPr>
        <w:t>- экскурсии, лекции, семинары-практикумы, тренинги, деловые игры, презентации.</w:t>
      </w:r>
    </w:p>
    <w:p w:rsidR="004F2DD6" w:rsidRPr="004F2DD6" w:rsidRDefault="004F2DD6" w:rsidP="004343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2DD6">
        <w:rPr>
          <w:rFonts w:ascii="Times New Roman" w:eastAsia="Calibri" w:hAnsi="Times New Roman" w:cs="Times New Roman"/>
          <w:sz w:val="24"/>
        </w:rPr>
        <w:t xml:space="preserve">- мониторинг, диагностика </w:t>
      </w:r>
    </w:p>
    <w:p w:rsidR="004F2DD6" w:rsidRPr="004F2DD6" w:rsidRDefault="004F2DD6" w:rsidP="004343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2DD6">
        <w:rPr>
          <w:rFonts w:ascii="Times New Roman" w:eastAsia="Calibri" w:hAnsi="Times New Roman" w:cs="Times New Roman"/>
          <w:sz w:val="24"/>
        </w:rPr>
        <w:t xml:space="preserve">- сотрудничество с образовательными учреждениями, организациями дополнительного образования, общественными организациями. </w:t>
      </w:r>
    </w:p>
    <w:p w:rsidR="004F2DD6" w:rsidRPr="004F2DD6" w:rsidRDefault="004F2DD6" w:rsidP="004343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2DD6">
        <w:rPr>
          <w:rFonts w:ascii="Times New Roman" w:eastAsia="Calibri" w:hAnsi="Times New Roman" w:cs="Times New Roman"/>
          <w:sz w:val="24"/>
        </w:rPr>
        <w:t xml:space="preserve">     </w:t>
      </w:r>
      <w:r w:rsidR="0043438C">
        <w:rPr>
          <w:rFonts w:ascii="Times New Roman" w:eastAsia="Calibri" w:hAnsi="Times New Roman" w:cs="Times New Roman"/>
          <w:sz w:val="24"/>
        </w:rPr>
        <w:tab/>
      </w:r>
      <w:r w:rsidRPr="004F2DD6">
        <w:rPr>
          <w:rFonts w:ascii="Times New Roman" w:eastAsia="Calibri" w:hAnsi="Times New Roman" w:cs="Times New Roman"/>
          <w:sz w:val="24"/>
        </w:rPr>
        <w:t>В 2010 году в нашей школе был создан первый кадетс</w:t>
      </w:r>
      <w:r w:rsidR="0043438C">
        <w:rPr>
          <w:rFonts w:ascii="Times New Roman" w:eastAsia="Calibri" w:hAnsi="Times New Roman" w:cs="Times New Roman"/>
          <w:sz w:val="24"/>
        </w:rPr>
        <w:t>кий класс направленности ГИБДД.</w:t>
      </w:r>
      <w:r w:rsidRPr="004F2DD6">
        <w:rPr>
          <w:rFonts w:ascii="Times New Roman" w:eastAsia="Calibri" w:hAnsi="Times New Roman" w:cs="Times New Roman"/>
          <w:sz w:val="24"/>
        </w:rPr>
        <w:t xml:space="preserve"> Основные  цели кадетского образования:</w:t>
      </w:r>
    </w:p>
    <w:p w:rsidR="004F2DD6" w:rsidRPr="004F2DD6" w:rsidRDefault="004F2DD6" w:rsidP="004343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2DD6">
        <w:rPr>
          <w:rFonts w:ascii="Times New Roman" w:eastAsia="Calibri" w:hAnsi="Times New Roman" w:cs="Times New Roman"/>
          <w:sz w:val="24"/>
        </w:rPr>
        <w:t>- интеллектуальное, культурное, физич</w:t>
      </w:r>
      <w:r w:rsidR="0043438C">
        <w:rPr>
          <w:rFonts w:ascii="Times New Roman" w:eastAsia="Calibri" w:hAnsi="Times New Roman" w:cs="Times New Roman"/>
          <w:sz w:val="24"/>
        </w:rPr>
        <w:t>еское и нравственное развитие уча</w:t>
      </w:r>
      <w:r w:rsidRPr="004F2DD6">
        <w:rPr>
          <w:rFonts w:ascii="Times New Roman" w:eastAsia="Calibri" w:hAnsi="Times New Roman" w:cs="Times New Roman"/>
          <w:sz w:val="24"/>
        </w:rPr>
        <w:t xml:space="preserve">щихся, </w:t>
      </w:r>
    </w:p>
    <w:p w:rsidR="004F2DD6" w:rsidRPr="004F2DD6" w:rsidRDefault="004F2DD6" w:rsidP="004343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2DD6">
        <w:rPr>
          <w:rFonts w:ascii="Times New Roman" w:eastAsia="Calibri" w:hAnsi="Times New Roman" w:cs="Times New Roman"/>
          <w:sz w:val="24"/>
        </w:rPr>
        <w:t>- адаптация к жизни в обществе,</w:t>
      </w:r>
    </w:p>
    <w:p w:rsidR="004F2DD6" w:rsidRDefault="004F2DD6" w:rsidP="004343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2DD6">
        <w:rPr>
          <w:rFonts w:ascii="Times New Roman" w:eastAsia="Calibri" w:hAnsi="Times New Roman" w:cs="Times New Roman"/>
          <w:sz w:val="24"/>
        </w:rPr>
        <w:lastRenderedPageBreak/>
        <w:t xml:space="preserve">- создание основы для подготовки граждан к служению Отечеству на гражданском и военном поприще. </w:t>
      </w:r>
    </w:p>
    <w:p w:rsidR="009D5C1A" w:rsidRDefault="00616128" w:rsidP="00E93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настоящее время функционируют в школе 2 класса ГИБДД. </w:t>
      </w:r>
      <w:r w:rsidR="004F2DD6" w:rsidRPr="004F2DD6">
        <w:rPr>
          <w:rFonts w:ascii="Times New Roman" w:eastAsia="Calibri" w:hAnsi="Times New Roman" w:cs="Times New Roman"/>
          <w:sz w:val="24"/>
        </w:rPr>
        <w:t>В кадетских классах в дополнение к программе среднего и общего обра</w:t>
      </w:r>
      <w:r w:rsidR="002E0E72">
        <w:rPr>
          <w:rFonts w:ascii="Times New Roman" w:eastAsia="Calibri" w:hAnsi="Times New Roman" w:cs="Times New Roman"/>
          <w:sz w:val="24"/>
        </w:rPr>
        <w:t xml:space="preserve">зования проводятся спецкурсы: </w:t>
      </w:r>
      <w:r w:rsidR="004F2DD6" w:rsidRPr="004F2DD6">
        <w:rPr>
          <w:rFonts w:ascii="Times New Roman" w:eastAsia="Calibri" w:hAnsi="Times New Roman" w:cs="Times New Roman"/>
          <w:sz w:val="24"/>
        </w:rPr>
        <w:t>«Я – кадет», «Основы рукопашного</w:t>
      </w:r>
      <w:r w:rsidR="0043438C">
        <w:rPr>
          <w:rFonts w:ascii="Times New Roman" w:eastAsia="Calibri" w:hAnsi="Times New Roman" w:cs="Times New Roman"/>
          <w:sz w:val="24"/>
        </w:rPr>
        <w:t xml:space="preserve"> боя», «Строевая подготовка», «ПДД», </w:t>
      </w:r>
      <w:r w:rsidR="004F2DD6" w:rsidRPr="004F2DD6">
        <w:rPr>
          <w:rFonts w:ascii="Times New Roman" w:eastAsia="Calibri" w:hAnsi="Times New Roman" w:cs="Times New Roman"/>
          <w:sz w:val="24"/>
        </w:rPr>
        <w:t>Н</w:t>
      </w:r>
      <w:r w:rsidR="0043438C">
        <w:rPr>
          <w:rFonts w:ascii="Times New Roman" w:eastAsia="Calibri" w:hAnsi="Times New Roman" w:cs="Times New Roman"/>
          <w:sz w:val="24"/>
        </w:rPr>
        <w:t xml:space="preserve">ВП, </w:t>
      </w:r>
      <w:r w:rsidR="004F2DD6" w:rsidRPr="004F2DD6">
        <w:rPr>
          <w:rFonts w:ascii="Times New Roman" w:eastAsia="Calibri" w:hAnsi="Times New Roman" w:cs="Times New Roman"/>
          <w:sz w:val="24"/>
        </w:rPr>
        <w:t>«Хор</w:t>
      </w:r>
      <w:r w:rsidR="0043438C">
        <w:rPr>
          <w:rFonts w:ascii="Times New Roman" w:eastAsia="Calibri" w:hAnsi="Times New Roman" w:cs="Times New Roman"/>
          <w:sz w:val="24"/>
        </w:rPr>
        <w:t>еография», «Деловой русский», «</w:t>
      </w:r>
      <w:r w:rsidR="00B779FE">
        <w:rPr>
          <w:rFonts w:ascii="Times New Roman" w:eastAsia="Calibri" w:hAnsi="Times New Roman" w:cs="Times New Roman"/>
          <w:sz w:val="24"/>
        </w:rPr>
        <w:t>Автодело», «Основы административного права», «</w:t>
      </w:r>
      <w:r w:rsidR="004F2DD6" w:rsidRPr="004F2DD6">
        <w:rPr>
          <w:rFonts w:ascii="Times New Roman" w:eastAsia="Calibri" w:hAnsi="Times New Roman" w:cs="Times New Roman"/>
          <w:sz w:val="24"/>
        </w:rPr>
        <w:t>Полезные привычки».</w:t>
      </w:r>
    </w:p>
    <w:p w:rsidR="00E932F9" w:rsidRPr="00E932F9" w:rsidRDefault="00E932F9" w:rsidP="00E93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B94D7D" w:rsidRDefault="00912136" w:rsidP="00912136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E93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D7D" w:rsidRPr="00B94D7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9D5C1A">
        <w:rPr>
          <w:rFonts w:ascii="Times New Roman" w:hAnsi="Times New Roman" w:cs="Times New Roman"/>
          <w:b/>
          <w:sz w:val="24"/>
          <w:szCs w:val="24"/>
        </w:rPr>
        <w:t>учебно-воспитательного процесса</w:t>
      </w:r>
    </w:p>
    <w:p w:rsidR="00B94D7D" w:rsidRPr="005D1E83" w:rsidRDefault="00B94D7D" w:rsidP="00AB4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83">
        <w:rPr>
          <w:rFonts w:ascii="Times New Roman" w:hAnsi="Times New Roman" w:cs="Times New Roman"/>
          <w:b/>
          <w:sz w:val="24"/>
          <w:szCs w:val="24"/>
        </w:rPr>
        <w:t>Учебные 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559"/>
      </w:tblGrid>
      <w:tr w:rsidR="00AB43FC" w:rsidRPr="00AB43FC" w:rsidTr="00AB43FC">
        <w:tc>
          <w:tcPr>
            <w:tcW w:w="4644" w:type="dxa"/>
          </w:tcPr>
          <w:p w:rsidR="00AB43FC" w:rsidRPr="00AB43FC" w:rsidRDefault="00AB43FC" w:rsidP="00AB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B43FC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</w:p>
        </w:tc>
        <w:tc>
          <w:tcPr>
            <w:tcW w:w="1418" w:type="dxa"/>
          </w:tcPr>
          <w:p w:rsidR="00AB43FC" w:rsidRPr="00F527DD" w:rsidRDefault="00AB43FC" w:rsidP="00AB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AB43FC" w:rsidRPr="00165A30" w:rsidRDefault="00AB43FC" w:rsidP="00AB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30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AB43FC" w:rsidRPr="00165A30" w:rsidRDefault="00AB43FC" w:rsidP="00AB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B779FE" w:rsidRPr="00B94D7D" w:rsidTr="00AB43FC">
        <w:tc>
          <w:tcPr>
            <w:tcW w:w="4644" w:type="dxa"/>
          </w:tcPr>
          <w:p w:rsidR="00B779FE" w:rsidRPr="00B94D7D" w:rsidRDefault="00B779FE" w:rsidP="00B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>Средний балл ЕГЭ по русскому языку</w:t>
            </w:r>
          </w:p>
        </w:tc>
        <w:tc>
          <w:tcPr>
            <w:tcW w:w="1418" w:type="dxa"/>
          </w:tcPr>
          <w:p w:rsidR="00B779FE" w:rsidRPr="00B94D7D" w:rsidRDefault="00165A30" w:rsidP="001C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B779FE" w:rsidRPr="00B94D7D" w:rsidRDefault="00165A30" w:rsidP="001C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59" w:type="dxa"/>
          </w:tcPr>
          <w:p w:rsidR="00B779FE" w:rsidRPr="00B94D7D" w:rsidRDefault="00165A30" w:rsidP="001C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B779FE" w:rsidRPr="00B94D7D" w:rsidTr="00AB43FC">
        <w:tc>
          <w:tcPr>
            <w:tcW w:w="4644" w:type="dxa"/>
          </w:tcPr>
          <w:p w:rsidR="00B779FE" w:rsidRPr="00B94D7D" w:rsidRDefault="00B779FE" w:rsidP="00B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ЕГЭ по математике (профиль) </w:t>
            </w:r>
          </w:p>
        </w:tc>
        <w:tc>
          <w:tcPr>
            <w:tcW w:w="1418" w:type="dxa"/>
          </w:tcPr>
          <w:p w:rsidR="00B779FE" w:rsidRPr="00B94D7D" w:rsidRDefault="00165A30" w:rsidP="001C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779FE" w:rsidRPr="00B94D7D" w:rsidRDefault="00165A30" w:rsidP="001C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B779FE" w:rsidRPr="00B94D7D" w:rsidRDefault="00165A30" w:rsidP="001C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</w:tbl>
    <w:p w:rsidR="00B94D7D" w:rsidRPr="00B94D7D" w:rsidRDefault="00B94D7D" w:rsidP="00B94D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="75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59"/>
      </w:tblGrid>
      <w:tr w:rsidR="00AB43FC" w:rsidRPr="00B94D7D" w:rsidTr="00247C46">
        <w:tc>
          <w:tcPr>
            <w:tcW w:w="4503" w:type="dxa"/>
          </w:tcPr>
          <w:p w:rsidR="00AB43FC" w:rsidRPr="00AB43FC" w:rsidRDefault="00AB43FC" w:rsidP="00AB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AB43FC" w:rsidRPr="00F527DD" w:rsidRDefault="00AB43FC" w:rsidP="00AB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AB43FC" w:rsidRPr="00F527DD" w:rsidRDefault="00AB43FC" w:rsidP="00AB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AB43FC" w:rsidRPr="00F527DD" w:rsidRDefault="00AB43FC" w:rsidP="00AB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B779FE" w:rsidRPr="00B94D7D" w:rsidTr="00247C46">
        <w:tc>
          <w:tcPr>
            <w:tcW w:w="4503" w:type="dxa"/>
          </w:tcPr>
          <w:p w:rsidR="00B779FE" w:rsidRPr="00B94D7D" w:rsidRDefault="00B779FE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>Число/доля окончивших без «3» 4-й кл</w:t>
            </w:r>
          </w:p>
        </w:tc>
        <w:tc>
          <w:tcPr>
            <w:tcW w:w="1559" w:type="dxa"/>
          </w:tcPr>
          <w:p w:rsidR="00B779FE" w:rsidRPr="00B94D7D" w:rsidRDefault="00247C46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 (3</w:t>
            </w:r>
            <w:r w:rsidR="00B779FE" w:rsidRPr="00B94D7D">
              <w:rPr>
                <w:rFonts w:ascii="Times New Roman" w:hAnsi="Times New Roman" w:cs="Times New Roman"/>
                <w:sz w:val="24"/>
                <w:szCs w:val="24"/>
              </w:rPr>
              <w:t>3%)</w:t>
            </w:r>
          </w:p>
        </w:tc>
        <w:tc>
          <w:tcPr>
            <w:tcW w:w="1559" w:type="dxa"/>
          </w:tcPr>
          <w:p w:rsidR="00B779FE" w:rsidRPr="00B94D7D" w:rsidRDefault="00527A64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 (37%)</w:t>
            </w:r>
          </w:p>
        </w:tc>
        <w:tc>
          <w:tcPr>
            <w:tcW w:w="1559" w:type="dxa"/>
          </w:tcPr>
          <w:p w:rsidR="00B779FE" w:rsidRPr="00B94D7D" w:rsidRDefault="00247C46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 (40%)</w:t>
            </w:r>
          </w:p>
        </w:tc>
      </w:tr>
      <w:tr w:rsidR="00B779FE" w:rsidRPr="00B94D7D" w:rsidTr="00247C46">
        <w:tc>
          <w:tcPr>
            <w:tcW w:w="4503" w:type="dxa"/>
          </w:tcPr>
          <w:p w:rsidR="00B779FE" w:rsidRPr="00B94D7D" w:rsidRDefault="00B779FE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>Число/доля окончивших без «3» 9-й кл</w:t>
            </w:r>
          </w:p>
        </w:tc>
        <w:tc>
          <w:tcPr>
            <w:tcW w:w="1559" w:type="dxa"/>
          </w:tcPr>
          <w:p w:rsidR="00B779FE" w:rsidRPr="00B94D7D" w:rsidRDefault="00247C46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 (26</w:t>
            </w:r>
            <w:r w:rsidR="00B779FE" w:rsidRPr="00B94D7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B779FE" w:rsidRPr="00B94D7D" w:rsidRDefault="00247C46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 (22%)</w:t>
            </w:r>
          </w:p>
        </w:tc>
        <w:tc>
          <w:tcPr>
            <w:tcW w:w="1559" w:type="dxa"/>
          </w:tcPr>
          <w:p w:rsidR="00B779FE" w:rsidRPr="00B94D7D" w:rsidRDefault="00247C46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 (33%)</w:t>
            </w:r>
          </w:p>
        </w:tc>
      </w:tr>
      <w:tr w:rsidR="00B779FE" w:rsidRPr="00B94D7D" w:rsidTr="00247C46">
        <w:tc>
          <w:tcPr>
            <w:tcW w:w="4503" w:type="dxa"/>
          </w:tcPr>
          <w:p w:rsidR="00B779FE" w:rsidRPr="00B94D7D" w:rsidRDefault="00B779FE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>Число/доля окончивших без «3» 11-й кл</w:t>
            </w:r>
          </w:p>
        </w:tc>
        <w:tc>
          <w:tcPr>
            <w:tcW w:w="1559" w:type="dxa"/>
          </w:tcPr>
          <w:p w:rsidR="00B779FE" w:rsidRPr="00B94D7D" w:rsidRDefault="00247C46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79FE" w:rsidRPr="00B94D7D">
              <w:rPr>
                <w:rFonts w:ascii="Times New Roman" w:hAnsi="Times New Roman" w:cs="Times New Roman"/>
                <w:sz w:val="24"/>
                <w:szCs w:val="24"/>
              </w:rPr>
              <w:t xml:space="preserve"> чел (28%)</w:t>
            </w:r>
          </w:p>
        </w:tc>
        <w:tc>
          <w:tcPr>
            <w:tcW w:w="1559" w:type="dxa"/>
          </w:tcPr>
          <w:p w:rsidR="00B779FE" w:rsidRPr="00B94D7D" w:rsidRDefault="00247C46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 (17%)</w:t>
            </w:r>
          </w:p>
        </w:tc>
        <w:tc>
          <w:tcPr>
            <w:tcW w:w="1559" w:type="dxa"/>
          </w:tcPr>
          <w:p w:rsidR="00B779FE" w:rsidRPr="00B94D7D" w:rsidRDefault="00247C46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 (44%)</w:t>
            </w:r>
          </w:p>
        </w:tc>
      </w:tr>
      <w:tr w:rsidR="00B779FE" w:rsidRPr="00B94D7D" w:rsidTr="00247C46">
        <w:trPr>
          <w:trHeight w:val="293"/>
        </w:trPr>
        <w:tc>
          <w:tcPr>
            <w:tcW w:w="4503" w:type="dxa"/>
          </w:tcPr>
          <w:p w:rsidR="00B779FE" w:rsidRPr="00B94D7D" w:rsidRDefault="00B779FE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оставшихся на повторный </w:t>
            </w:r>
            <w:r w:rsidR="00527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1302">
              <w:rPr>
                <w:rFonts w:ascii="Times New Roman" w:hAnsi="Times New Roman" w:cs="Times New Roman"/>
                <w:sz w:val="24"/>
                <w:szCs w:val="24"/>
              </w:rPr>
              <w:t xml:space="preserve">од обучения </w:t>
            </w: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>(9кл</w:t>
            </w:r>
            <w:r w:rsidR="00E11302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779FE" w:rsidRPr="00B94D7D" w:rsidRDefault="00B779FE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79FE" w:rsidRPr="00B94D7D" w:rsidRDefault="00527A64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 w:rsidR="001C246B">
              <w:rPr>
                <w:rFonts w:ascii="Times New Roman" w:hAnsi="Times New Roman" w:cs="Times New Roman"/>
                <w:sz w:val="24"/>
                <w:szCs w:val="24"/>
              </w:rPr>
              <w:t xml:space="preserve"> (2,7%)</w:t>
            </w:r>
          </w:p>
        </w:tc>
        <w:tc>
          <w:tcPr>
            <w:tcW w:w="1559" w:type="dxa"/>
          </w:tcPr>
          <w:p w:rsidR="00B779FE" w:rsidRPr="00B94D7D" w:rsidRDefault="00527A64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CD2" w:rsidRDefault="00FF2CD2" w:rsidP="007740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7D" w:rsidRDefault="00B94D7D" w:rsidP="00FE57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7D">
        <w:rPr>
          <w:rFonts w:ascii="Times New Roman" w:hAnsi="Times New Roman" w:cs="Times New Roman"/>
          <w:b/>
          <w:sz w:val="24"/>
          <w:szCs w:val="24"/>
        </w:rPr>
        <w:t xml:space="preserve">Результаты завершения </w:t>
      </w:r>
      <w:r w:rsidR="00FE5747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AB43FC" w:rsidRPr="00B94D7D" w:rsidRDefault="00AB43FC" w:rsidP="00FE57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701"/>
      </w:tblGrid>
      <w:tr w:rsidR="00AB43FC" w:rsidRPr="00F527DD" w:rsidTr="00247C46">
        <w:tc>
          <w:tcPr>
            <w:tcW w:w="4503" w:type="dxa"/>
          </w:tcPr>
          <w:p w:rsidR="00AB43FC" w:rsidRPr="00AB43FC" w:rsidRDefault="00AB43FC" w:rsidP="00C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AB43FC" w:rsidRPr="00F527DD" w:rsidRDefault="00AB43FC" w:rsidP="00C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AB43FC" w:rsidRPr="00F527DD" w:rsidRDefault="00AB43FC" w:rsidP="00C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AB43FC" w:rsidRPr="00F527DD" w:rsidRDefault="00AB43FC" w:rsidP="00C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AB43FC" w:rsidRPr="00F527DD" w:rsidTr="00247C46">
        <w:tc>
          <w:tcPr>
            <w:tcW w:w="4503" w:type="dxa"/>
          </w:tcPr>
          <w:p w:rsidR="00AB43FC" w:rsidRPr="00AB43FC" w:rsidRDefault="00AB43FC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FC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4819" w:type="dxa"/>
            <w:gridSpan w:val="3"/>
          </w:tcPr>
          <w:p w:rsidR="00AB43FC" w:rsidRPr="00527A64" w:rsidRDefault="00AB43FC" w:rsidP="00C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6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AB43FC" w:rsidRPr="00F527DD" w:rsidTr="00247C46">
        <w:tc>
          <w:tcPr>
            <w:tcW w:w="4503" w:type="dxa"/>
          </w:tcPr>
          <w:p w:rsidR="00AB43FC" w:rsidRPr="00AB43FC" w:rsidRDefault="00AB43FC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F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% успеваемости</w:t>
            </w:r>
          </w:p>
        </w:tc>
        <w:tc>
          <w:tcPr>
            <w:tcW w:w="1559" w:type="dxa"/>
          </w:tcPr>
          <w:p w:rsidR="00AB43FC" w:rsidRPr="00527A64" w:rsidRDefault="00AB43FC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97,6</w:t>
            </w:r>
          </w:p>
        </w:tc>
        <w:tc>
          <w:tcPr>
            <w:tcW w:w="1559" w:type="dxa"/>
          </w:tcPr>
          <w:p w:rsidR="00AB43FC" w:rsidRPr="00527A64" w:rsidRDefault="00527A64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96,5</w:t>
            </w:r>
          </w:p>
        </w:tc>
        <w:tc>
          <w:tcPr>
            <w:tcW w:w="1701" w:type="dxa"/>
          </w:tcPr>
          <w:p w:rsidR="00AB43FC" w:rsidRPr="00527A64" w:rsidRDefault="00527A64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97,2</w:t>
            </w:r>
          </w:p>
        </w:tc>
      </w:tr>
      <w:tr w:rsidR="00AB43FC" w:rsidRPr="00F527DD" w:rsidTr="00247C46">
        <w:tc>
          <w:tcPr>
            <w:tcW w:w="4503" w:type="dxa"/>
          </w:tcPr>
          <w:p w:rsidR="00AB43FC" w:rsidRPr="00AB43FC" w:rsidRDefault="00AB43FC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F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% качества</w:t>
            </w:r>
          </w:p>
        </w:tc>
        <w:tc>
          <w:tcPr>
            <w:tcW w:w="1559" w:type="dxa"/>
          </w:tcPr>
          <w:p w:rsidR="00AB43FC" w:rsidRPr="00527A64" w:rsidRDefault="00AB43FC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51,2</w:t>
            </w:r>
          </w:p>
        </w:tc>
        <w:tc>
          <w:tcPr>
            <w:tcW w:w="1559" w:type="dxa"/>
          </w:tcPr>
          <w:p w:rsidR="00AB43FC" w:rsidRPr="00527A64" w:rsidRDefault="00527A64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701" w:type="dxa"/>
          </w:tcPr>
          <w:p w:rsidR="00AB43FC" w:rsidRPr="00527A64" w:rsidRDefault="00527A64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AB43FC" w:rsidRPr="00F527DD" w:rsidTr="00247C46">
        <w:tc>
          <w:tcPr>
            <w:tcW w:w="4503" w:type="dxa"/>
          </w:tcPr>
          <w:p w:rsidR="00AB43FC" w:rsidRPr="00AB43FC" w:rsidRDefault="00E11302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FC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4819" w:type="dxa"/>
            <w:gridSpan w:val="3"/>
          </w:tcPr>
          <w:p w:rsidR="00AB43FC" w:rsidRPr="00527A64" w:rsidRDefault="00AB43FC" w:rsidP="00AB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64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</w:tr>
      <w:tr w:rsidR="00AB43FC" w:rsidRPr="00F527DD" w:rsidTr="00247C46">
        <w:tc>
          <w:tcPr>
            <w:tcW w:w="4503" w:type="dxa"/>
          </w:tcPr>
          <w:p w:rsidR="00AB43FC" w:rsidRPr="00AB43FC" w:rsidRDefault="00AB43FC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F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% успеваемости</w:t>
            </w:r>
          </w:p>
        </w:tc>
        <w:tc>
          <w:tcPr>
            <w:tcW w:w="1559" w:type="dxa"/>
          </w:tcPr>
          <w:p w:rsidR="00AB43FC" w:rsidRPr="00527A64" w:rsidRDefault="00AB43FC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89,6</w:t>
            </w:r>
          </w:p>
        </w:tc>
        <w:tc>
          <w:tcPr>
            <w:tcW w:w="1559" w:type="dxa"/>
          </w:tcPr>
          <w:p w:rsidR="00AB43FC" w:rsidRPr="00527A64" w:rsidRDefault="00527A64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92,5</w:t>
            </w:r>
          </w:p>
        </w:tc>
        <w:tc>
          <w:tcPr>
            <w:tcW w:w="1701" w:type="dxa"/>
          </w:tcPr>
          <w:p w:rsidR="00AB43FC" w:rsidRPr="00527A64" w:rsidRDefault="00527A64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95,6</w:t>
            </w:r>
          </w:p>
        </w:tc>
      </w:tr>
      <w:tr w:rsidR="00AB43FC" w:rsidRPr="00F527DD" w:rsidTr="00247C46">
        <w:tc>
          <w:tcPr>
            <w:tcW w:w="4503" w:type="dxa"/>
          </w:tcPr>
          <w:p w:rsidR="00AB43FC" w:rsidRPr="00AB43FC" w:rsidRDefault="00AB43FC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F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% качества</w:t>
            </w:r>
          </w:p>
        </w:tc>
        <w:tc>
          <w:tcPr>
            <w:tcW w:w="1559" w:type="dxa"/>
          </w:tcPr>
          <w:p w:rsidR="00AB43FC" w:rsidRPr="00527A64" w:rsidRDefault="00527A64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28,0</w:t>
            </w:r>
          </w:p>
        </w:tc>
        <w:tc>
          <w:tcPr>
            <w:tcW w:w="1559" w:type="dxa"/>
          </w:tcPr>
          <w:p w:rsidR="00AB43FC" w:rsidRPr="00527A64" w:rsidRDefault="00527A64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Times New Roman" w:hAnsi="Times New Roman" w:cs="Times New Roman"/>
                <w:sz w:val="24"/>
                <w:szCs w:val="24"/>
              </w:rPr>
              <w:t>30,08</w:t>
            </w:r>
          </w:p>
        </w:tc>
        <w:tc>
          <w:tcPr>
            <w:tcW w:w="1701" w:type="dxa"/>
          </w:tcPr>
          <w:p w:rsidR="00AB43FC" w:rsidRPr="00527A64" w:rsidRDefault="00527A64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AB43FC" w:rsidRPr="00F527DD" w:rsidTr="00247C46">
        <w:tc>
          <w:tcPr>
            <w:tcW w:w="4503" w:type="dxa"/>
          </w:tcPr>
          <w:p w:rsidR="00AB43FC" w:rsidRPr="00AB43FC" w:rsidRDefault="00AB43FC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FC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4819" w:type="dxa"/>
            <w:gridSpan w:val="3"/>
          </w:tcPr>
          <w:p w:rsidR="00AB43FC" w:rsidRPr="00527A64" w:rsidRDefault="00AB43FC" w:rsidP="00AB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64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AB43FC" w:rsidRPr="00F527DD" w:rsidTr="00247C46">
        <w:tc>
          <w:tcPr>
            <w:tcW w:w="4503" w:type="dxa"/>
          </w:tcPr>
          <w:p w:rsidR="00AB43FC" w:rsidRPr="00AB43FC" w:rsidRDefault="00AB43FC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F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% успеваемости</w:t>
            </w:r>
          </w:p>
        </w:tc>
        <w:tc>
          <w:tcPr>
            <w:tcW w:w="1559" w:type="dxa"/>
          </w:tcPr>
          <w:p w:rsidR="00AB43FC" w:rsidRPr="00527A64" w:rsidRDefault="00527A64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92,4</w:t>
            </w:r>
          </w:p>
        </w:tc>
        <w:tc>
          <w:tcPr>
            <w:tcW w:w="1559" w:type="dxa"/>
          </w:tcPr>
          <w:p w:rsidR="00AB43FC" w:rsidRPr="00527A64" w:rsidRDefault="00527A64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98,3</w:t>
            </w:r>
          </w:p>
        </w:tc>
        <w:tc>
          <w:tcPr>
            <w:tcW w:w="1701" w:type="dxa"/>
          </w:tcPr>
          <w:p w:rsidR="00AB43FC" w:rsidRPr="00527A64" w:rsidRDefault="00527A64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100,0</w:t>
            </w:r>
          </w:p>
        </w:tc>
      </w:tr>
      <w:tr w:rsidR="00AB43FC" w:rsidRPr="00F527DD" w:rsidTr="00247C46">
        <w:tc>
          <w:tcPr>
            <w:tcW w:w="4503" w:type="dxa"/>
          </w:tcPr>
          <w:p w:rsidR="00AB43FC" w:rsidRPr="00AB43FC" w:rsidRDefault="00AB43FC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F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% качества</w:t>
            </w:r>
          </w:p>
        </w:tc>
        <w:tc>
          <w:tcPr>
            <w:tcW w:w="1559" w:type="dxa"/>
          </w:tcPr>
          <w:p w:rsidR="00AB43FC" w:rsidRPr="00527A64" w:rsidRDefault="00527A64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26,6</w:t>
            </w:r>
          </w:p>
        </w:tc>
        <w:tc>
          <w:tcPr>
            <w:tcW w:w="1559" w:type="dxa"/>
          </w:tcPr>
          <w:p w:rsidR="00AB43FC" w:rsidRPr="00527A64" w:rsidRDefault="00527A64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701" w:type="dxa"/>
          </w:tcPr>
          <w:p w:rsidR="00AB43FC" w:rsidRPr="00527A64" w:rsidRDefault="00527A64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AB43FC" w:rsidRPr="00F527DD" w:rsidTr="00247C46">
        <w:tc>
          <w:tcPr>
            <w:tcW w:w="4503" w:type="dxa"/>
          </w:tcPr>
          <w:p w:rsidR="00AB43FC" w:rsidRPr="00AB43FC" w:rsidRDefault="00AB43FC" w:rsidP="00C80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Итого</w:t>
            </w:r>
            <w:r w:rsidR="00527A6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: </w:t>
            </w:r>
            <w:r w:rsidR="00527A64" w:rsidRPr="00527A6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</w:tcPr>
          <w:p w:rsidR="00AB43FC" w:rsidRPr="00527A64" w:rsidRDefault="00527A64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93,0</w:t>
            </w:r>
          </w:p>
        </w:tc>
        <w:tc>
          <w:tcPr>
            <w:tcW w:w="1559" w:type="dxa"/>
          </w:tcPr>
          <w:p w:rsidR="00AB43FC" w:rsidRPr="00527A64" w:rsidRDefault="00527A64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94,5</w:t>
            </w:r>
          </w:p>
        </w:tc>
        <w:tc>
          <w:tcPr>
            <w:tcW w:w="1701" w:type="dxa"/>
          </w:tcPr>
          <w:p w:rsidR="00AB43FC" w:rsidRPr="00527A64" w:rsidRDefault="00527A64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PT Sans Caption" w:eastAsia="Times New Roman" w:hAnsi="PT Sans Caption" w:cs="Times New Roman"/>
                <w:bCs/>
                <w:color w:val="111111"/>
                <w:sz w:val="24"/>
                <w:szCs w:val="24"/>
              </w:rPr>
              <w:t>96,5</w:t>
            </w:r>
          </w:p>
        </w:tc>
      </w:tr>
      <w:tr w:rsidR="00527A64" w:rsidRPr="00F527DD" w:rsidTr="00247C46">
        <w:tc>
          <w:tcPr>
            <w:tcW w:w="4503" w:type="dxa"/>
          </w:tcPr>
          <w:p w:rsidR="00527A64" w:rsidRPr="00527A64" w:rsidRDefault="00527A64" w:rsidP="00C80654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    </w:t>
            </w:r>
            <w:r w:rsidRPr="00527A6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</w:tcPr>
          <w:p w:rsidR="00527A64" w:rsidRPr="00527A64" w:rsidRDefault="00527A64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</w:tcPr>
          <w:p w:rsidR="00527A64" w:rsidRPr="00527A64" w:rsidRDefault="00527A64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701" w:type="dxa"/>
          </w:tcPr>
          <w:p w:rsidR="00527A64" w:rsidRPr="00527A64" w:rsidRDefault="00527A64" w:rsidP="00C8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</w:tbl>
    <w:p w:rsidR="00DD427A" w:rsidRDefault="00DD427A" w:rsidP="00DD42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</w:p>
    <w:p w:rsidR="00760038" w:rsidRPr="00760038" w:rsidRDefault="00760038" w:rsidP="00760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Анализируя результаты учебной деятельности по годам, успеваемость и качество </w:t>
      </w:r>
      <w:r w:rsidRPr="00760038">
        <w:rPr>
          <w:rFonts w:ascii="Times New Roman" w:eastAsia="Calibri" w:hAnsi="Times New Roman" w:cs="Times New Roman"/>
          <w:sz w:val="24"/>
          <w:szCs w:val="24"/>
        </w:rPr>
        <w:t xml:space="preserve">обучения </w:t>
      </w:r>
      <w:r>
        <w:rPr>
          <w:rFonts w:ascii="Times New Roman" w:eastAsia="Calibri" w:hAnsi="Times New Roman" w:cs="Times New Roman"/>
          <w:sz w:val="24"/>
          <w:szCs w:val="24"/>
        </w:rPr>
        <w:t>стабильно увеличиваются.</w:t>
      </w:r>
    </w:p>
    <w:p w:rsidR="00760038" w:rsidRDefault="00216570" w:rsidP="00760038">
      <w:pPr>
        <w:spacing w:after="0" w:line="240" w:lineRule="auto"/>
        <w:ind w:left="15" w:firstLine="8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</w:t>
      </w:r>
      <w:r w:rsidR="00760038" w:rsidRPr="00760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56B">
        <w:rPr>
          <w:rFonts w:ascii="Times New Roman" w:eastAsia="Calibri" w:hAnsi="Times New Roman" w:cs="Times New Roman"/>
          <w:sz w:val="24"/>
          <w:szCs w:val="24"/>
        </w:rPr>
        <w:t>данного периода</w:t>
      </w:r>
      <w:r w:rsidR="00760038" w:rsidRPr="00760038">
        <w:rPr>
          <w:rFonts w:ascii="Times New Roman" w:eastAsia="Calibri" w:hAnsi="Times New Roman" w:cs="Times New Roman"/>
          <w:sz w:val="24"/>
          <w:szCs w:val="24"/>
        </w:rPr>
        <w:t xml:space="preserve"> можно сделать следующие выводы:</w:t>
      </w:r>
    </w:p>
    <w:p w:rsidR="00357917" w:rsidRDefault="00357917" w:rsidP="00357917">
      <w:pPr>
        <w:spacing w:after="0" w:line="240" w:lineRule="auto"/>
        <w:ind w:left="15" w:firstLine="8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357917">
        <w:rPr>
          <w:rFonts w:ascii="Times New Roman" w:eastAsia="Calibri" w:hAnsi="Times New Roman" w:cs="Times New Roman"/>
          <w:sz w:val="24"/>
          <w:szCs w:val="24"/>
        </w:rPr>
        <w:t xml:space="preserve"> целом учителя профессионально владеют учебным материалом, ставят цели, </w:t>
      </w:r>
      <w:r w:rsidR="008E6B84">
        <w:rPr>
          <w:rFonts w:ascii="Times New Roman" w:eastAsia="Calibri" w:hAnsi="Times New Roman" w:cs="Times New Roman"/>
          <w:sz w:val="24"/>
          <w:szCs w:val="24"/>
        </w:rPr>
        <w:t>исходя из содержания, вместе с обу</w:t>
      </w:r>
      <w:r w:rsidRPr="00357917">
        <w:rPr>
          <w:rFonts w:ascii="Times New Roman" w:eastAsia="Calibri" w:hAnsi="Times New Roman" w:cs="Times New Roman"/>
          <w:sz w:val="24"/>
          <w:szCs w:val="24"/>
        </w:rPr>
        <w:t>ча</w:t>
      </w:r>
      <w:r w:rsidR="008E6B84">
        <w:rPr>
          <w:rFonts w:ascii="Times New Roman" w:eastAsia="Calibri" w:hAnsi="Times New Roman" w:cs="Times New Roman"/>
          <w:sz w:val="24"/>
          <w:szCs w:val="24"/>
        </w:rPr>
        <w:t>ю</w:t>
      </w:r>
      <w:r w:rsidRPr="00357917">
        <w:rPr>
          <w:rFonts w:ascii="Times New Roman" w:eastAsia="Calibri" w:hAnsi="Times New Roman" w:cs="Times New Roman"/>
          <w:sz w:val="24"/>
          <w:szCs w:val="24"/>
        </w:rPr>
        <w:t xml:space="preserve">щимися определяют учебные задачи и решают их, поощряя инициативу </w:t>
      </w:r>
      <w:r>
        <w:rPr>
          <w:rFonts w:ascii="Times New Roman" w:eastAsia="Calibri" w:hAnsi="Times New Roman" w:cs="Times New Roman"/>
          <w:sz w:val="24"/>
          <w:szCs w:val="24"/>
        </w:rPr>
        <w:t>учащихся;</w:t>
      </w:r>
    </w:p>
    <w:p w:rsidR="00357917" w:rsidRPr="00357917" w:rsidRDefault="00357917" w:rsidP="00357917">
      <w:pPr>
        <w:spacing w:after="0" w:line="240" w:lineRule="auto"/>
        <w:ind w:left="15" w:firstLine="8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357917">
        <w:rPr>
          <w:rFonts w:ascii="Times New Roman" w:eastAsia="Calibri" w:hAnsi="Times New Roman" w:cs="Times New Roman"/>
          <w:sz w:val="24"/>
          <w:szCs w:val="24"/>
        </w:rPr>
        <w:t>ледует отметить положитель</w:t>
      </w:r>
      <w:r w:rsidR="008E6B84">
        <w:rPr>
          <w:rFonts w:ascii="Times New Roman" w:eastAsia="Calibri" w:hAnsi="Times New Roman" w:cs="Times New Roman"/>
          <w:sz w:val="24"/>
          <w:szCs w:val="24"/>
        </w:rPr>
        <w:t>ную роль в развитии воспитания обу</w:t>
      </w:r>
      <w:r w:rsidRPr="00357917">
        <w:rPr>
          <w:rFonts w:ascii="Times New Roman" w:eastAsia="Calibri" w:hAnsi="Times New Roman" w:cs="Times New Roman"/>
          <w:sz w:val="24"/>
          <w:szCs w:val="24"/>
        </w:rPr>
        <w:t>ча</w:t>
      </w:r>
      <w:r w:rsidR="008E6B84">
        <w:rPr>
          <w:rFonts w:ascii="Times New Roman" w:eastAsia="Calibri" w:hAnsi="Times New Roman" w:cs="Times New Roman"/>
          <w:sz w:val="24"/>
          <w:szCs w:val="24"/>
        </w:rPr>
        <w:t>ю</w:t>
      </w:r>
      <w:r w:rsidRPr="00357917">
        <w:rPr>
          <w:rFonts w:ascii="Times New Roman" w:eastAsia="Calibri" w:hAnsi="Times New Roman" w:cs="Times New Roman"/>
          <w:sz w:val="24"/>
          <w:szCs w:val="24"/>
        </w:rPr>
        <w:t>щихся через уроки мужества, творческие работы и выступления учащихся, смотры, конкурсы и фестивали, экскурсии, классные часы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0038" w:rsidRPr="00760038" w:rsidRDefault="00760038" w:rsidP="00760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038">
        <w:rPr>
          <w:rFonts w:ascii="Times New Roman" w:eastAsia="Calibri" w:hAnsi="Times New Roman" w:cs="Times New Roman"/>
          <w:sz w:val="24"/>
          <w:szCs w:val="24"/>
        </w:rPr>
        <w:t xml:space="preserve">- учителями – предметниками недостаточно эффективно проведена индивидуальная работа с учащимися. При своевременной и грамотно построенной работе классных руководителей, учителей – предметников и администрации школы около 7 % </w:t>
      </w:r>
      <w:r w:rsidR="008E6B84">
        <w:rPr>
          <w:rFonts w:ascii="Times New Roman" w:eastAsia="Calibri" w:hAnsi="Times New Roman" w:cs="Times New Roman"/>
          <w:sz w:val="24"/>
          <w:szCs w:val="24"/>
        </w:rPr>
        <w:lastRenderedPageBreak/>
        <w:t>обу</w:t>
      </w:r>
      <w:r w:rsidRPr="00760038">
        <w:rPr>
          <w:rFonts w:ascii="Times New Roman" w:eastAsia="Calibri" w:hAnsi="Times New Roman" w:cs="Times New Roman"/>
          <w:sz w:val="24"/>
          <w:szCs w:val="24"/>
        </w:rPr>
        <w:t>ча</w:t>
      </w:r>
      <w:r w:rsidR="008E6B84">
        <w:rPr>
          <w:rFonts w:ascii="Times New Roman" w:eastAsia="Calibri" w:hAnsi="Times New Roman" w:cs="Times New Roman"/>
          <w:sz w:val="24"/>
          <w:szCs w:val="24"/>
        </w:rPr>
        <w:t>ю</w:t>
      </w:r>
      <w:r w:rsidRPr="00760038">
        <w:rPr>
          <w:rFonts w:ascii="Times New Roman" w:eastAsia="Calibri" w:hAnsi="Times New Roman" w:cs="Times New Roman"/>
          <w:sz w:val="24"/>
          <w:szCs w:val="24"/>
        </w:rPr>
        <w:t>щихся могут учиться без итоговых троек и пополнить ряды хорошистов. Незначительный рост успеваемости обусловлен переходом на дистанционное обучение, вследствие которого многие уч-ся смогли улучшить свои результаты.</w:t>
      </w:r>
    </w:p>
    <w:p w:rsidR="00760038" w:rsidRPr="00760038" w:rsidRDefault="00760038" w:rsidP="00760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038">
        <w:rPr>
          <w:rFonts w:ascii="Times New Roman" w:eastAsia="Calibri" w:hAnsi="Times New Roman" w:cs="Times New Roman"/>
          <w:sz w:val="24"/>
          <w:szCs w:val="24"/>
        </w:rPr>
        <w:t>- учителям – предметникам и классным руководителям необходимо уделять особое внимание работе с резервом хорошистов с ц</w:t>
      </w:r>
      <w:r w:rsidR="008E6B84">
        <w:rPr>
          <w:rFonts w:ascii="Times New Roman" w:eastAsia="Calibri" w:hAnsi="Times New Roman" w:cs="Times New Roman"/>
          <w:sz w:val="24"/>
          <w:szCs w:val="24"/>
        </w:rPr>
        <w:t>елью повышения качества знаний обу</w:t>
      </w:r>
      <w:r w:rsidRPr="00760038">
        <w:rPr>
          <w:rFonts w:ascii="Times New Roman" w:eastAsia="Calibri" w:hAnsi="Times New Roman" w:cs="Times New Roman"/>
          <w:sz w:val="24"/>
          <w:szCs w:val="24"/>
        </w:rPr>
        <w:t>ча</w:t>
      </w:r>
      <w:r w:rsidR="008E6B84">
        <w:rPr>
          <w:rFonts w:ascii="Times New Roman" w:eastAsia="Calibri" w:hAnsi="Times New Roman" w:cs="Times New Roman"/>
          <w:sz w:val="24"/>
          <w:szCs w:val="24"/>
        </w:rPr>
        <w:t>ю</w:t>
      </w:r>
      <w:r w:rsidRPr="00760038">
        <w:rPr>
          <w:rFonts w:ascii="Times New Roman" w:eastAsia="Calibri" w:hAnsi="Times New Roman" w:cs="Times New Roman"/>
          <w:sz w:val="24"/>
          <w:szCs w:val="24"/>
        </w:rPr>
        <w:t xml:space="preserve">щихся, активнее использовать дифференцированную работу, индивидуальный подход в обучении. </w:t>
      </w:r>
    </w:p>
    <w:p w:rsidR="00760038" w:rsidRPr="00760038" w:rsidRDefault="00760038" w:rsidP="00760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038">
        <w:rPr>
          <w:rFonts w:ascii="Times New Roman" w:eastAsia="Calibri" w:hAnsi="Times New Roman" w:cs="Times New Roman"/>
          <w:sz w:val="24"/>
          <w:szCs w:val="24"/>
        </w:rPr>
        <w:t>- классным руководителям акти</w:t>
      </w:r>
      <w:r w:rsidR="008E6B84">
        <w:rPr>
          <w:rFonts w:ascii="Times New Roman" w:eastAsia="Calibri" w:hAnsi="Times New Roman" w:cs="Times New Roman"/>
          <w:sz w:val="24"/>
          <w:szCs w:val="24"/>
        </w:rPr>
        <w:t>визировать работу с родителями обу</w:t>
      </w:r>
      <w:r w:rsidRPr="00760038">
        <w:rPr>
          <w:rFonts w:ascii="Times New Roman" w:eastAsia="Calibri" w:hAnsi="Times New Roman" w:cs="Times New Roman"/>
          <w:sz w:val="24"/>
          <w:szCs w:val="24"/>
        </w:rPr>
        <w:t>ча</w:t>
      </w:r>
      <w:r w:rsidR="008E6B84">
        <w:rPr>
          <w:rFonts w:ascii="Times New Roman" w:eastAsia="Calibri" w:hAnsi="Times New Roman" w:cs="Times New Roman"/>
          <w:sz w:val="24"/>
          <w:szCs w:val="24"/>
        </w:rPr>
        <w:t>ю</w:t>
      </w:r>
      <w:r w:rsidRPr="00760038">
        <w:rPr>
          <w:rFonts w:ascii="Times New Roman" w:eastAsia="Calibri" w:hAnsi="Times New Roman" w:cs="Times New Roman"/>
          <w:sz w:val="24"/>
          <w:szCs w:val="24"/>
        </w:rPr>
        <w:t>щихся по повышению качества знаний обучающихся.</w:t>
      </w:r>
    </w:p>
    <w:p w:rsidR="00760038" w:rsidRPr="00760038" w:rsidRDefault="00760038" w:rsidP="00760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038">
        <w:rPr>
          <w:rFonts w:ascii="Times New Roman" w:eastAsia="Calibri" w:hAnsi="Times New Roman" w:cs="Times New Roman"/>
          <w:sz w:val="24"/>
          <w:szCs w:val="24"/>
        </w:rPr>
        <w:t>Можно выделить ряд факторов, отрицательно влияющих на качество знаний школьников:</w:t>
      </w:r>
    </w:p>
    <w:p w:rsidR="00760038" w:rsidRPr="00760038" w:rsidRDefault="00760038" w:rsidP="007600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038">
        <w:rPr>
          <w:rFonts w:ascii="Times New Roman" w:eastAsia="Calibri" w:hAnsi="Times New Roman" w:cs="Times New Roman"/>
          <w:color w:val="000000"/>
          <w:sz w:val="24"/>
          <w:szCs w:val="24"/>
        </w:rPr>
        <w:t>1. Низкий уровень мотивации школьников к обучению;</w:t>
      </w:r>
    </w:p>
    <w:p w:rsidR="00760038" w:rsidRPr="00760038" w:rsidRDefault="00760038" w:rsidP="007600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038">
        <w:rPr>
          <w:rFonts w:ascii="Times New Roman" w:eastAsia="Calibri" w:hAnsi="Times New Roman" w:cs="Times New Roman"/>
          <w:color w:val="000000"/>
          <w:sz w:val="24"/>
          <w:szCs w:val="24"/>
        </w:rPr>
        <w:t>2. Слабая работа педагогов с неуспе</w:t>
      </w:r>
      <w:r w:rsidR="008E6B84">
        <w:rPr>
          <w:rFonts w:ascii="Times New Roman" w:eastAsia="Calibri" w:hAnsi="Times New Roman" w:cs="Times New Roman"/>
          <w:color w:val="000000"/>
          <w:sz w:val="24"/>
          <w:szCs w:val="24"/>
        </w:rPr>
        <w:t>вающими и «одарёнными» учениками</w:t>
      </w:r>
      <w:r w:rsidRPr="0076003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60038" w:rsidRPr="00760038" w:rsidRDefault="00760038" w:rsidP="007600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038">
        <w:rPr>
          <w:rFonts w:ascii="Times New Roman" w:eastAsia="Calibri" w:hAnsi="Times New Roman" w:cs="Times New Roman"/>
          <w:color w:val="000000"/>
          <w:sz w:val="24"/>
          <w:szCs w:val="24"/>
        </w:rPr>
        <w:t>4. Ряд учителей формаль</w:t>
      </w:r>
      <w:r w:rsidR="008E6B84">
        <w:rPr>
          <w:rFonts w:ascii="Times New Roman" w:eastAsia="Calibri" w:hAnsi="Times New Roman" w:cs="Times New Roman"/>
          <w:color w:val="000000"/>
          <w:sz w:val="24"/>
          <w:szCs w:val="24"/>
        </w:rPr>
        <w:t>но относятся к обучению школьников</w:t>
      </w:r>
      <w:r w:rsidRPr="00760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самопознанию, самооценке своей деятельности через рефлексию;</w:t>
      </w:r>
    </w:p>
    <w:p w:rsidR="00760038" w:rsidRPr="00760038" w:rsidRDefault="00760038" w:rsidP="007600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038">
        <w:rPr>
          <w:rFonts w:ascii="Times New Roman" w:eastAsia="Calibri" w:hAnsi="Times New Roman" w:cs="Times New Roman"/>
          <w:color w:val="000000"/>
          <w:sz w:val="24"/>
          <w:szCs w:val="24"/>
        </w:rPr>
        <w:t>5. Низкий уровень сформиров</w:t>
      </w:r>
      <w:r w:rsidR="008E6B84">
        <w:rPr>
          <w:rFonts w:ascii="Times New Roman" w:eastAsia="Calibri" w:hAnsi="Times New Roman" w:cs="Times New Roman"/>
          <w:color w:val="000000"/>
          <w:sz w:val="24"/>
          <w:szCs w:val="24"/>
        </w:rPr>
        <w:t>анности организационных умений обу</w:t>
      </w:r>
      <w:r w:rsidRPr="00760038">
        <w:rPr>
          <w:rFonts w:ascii="Times New Roman" w:eastAsia="Calibri" w:hAnsi="Times New Roman" w:cs="Times New Roman"/>
          <w:color w:val="000000"/>
          <w:sz w:val="24"/>
          <w:szCs w:val="24"/>
        </w:rPr>
        <w:t>ча</w:t>
      </w:r>
      <w:r w:rsidR="008E6B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ющихся, где они </w:t>
      </w:r>
      <w:r w:rsidRPr="00760038">
        <w:rPr>
          <w:rFonts w:ascii="Times New Roman" w:eastAsia="Calibri" w:hAnsi="Times New Roman" w:cs="Times New Roman"/>
          <w:color w:val="000000"/>
          <w:sz w:val="24"/>
          <w:szCs w:val="24"/>
        </w:rPr>
        <w:t>плохо представляют себе цели и задачи</w:t>
      </w:r>
      <w:r w:rsidR="00D4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прогнозы своей </w:t>
      </w:r>
      <w:r w:rsidRPr="00760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6B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0038">
        <w:rPr>
          <w:rFonts w:ascii="Times New Roman" w:eastAsia="Calibri" w:hAnsi="Times New Roman" w:cs="Times New Roman"/>
          <w:color w:val="000000"/>
          <w:sz w:val="24"/>
          <w:szCs w:val="24"/>
        </w:rPr>
        <w:t>учебной д</w:t>
      </w:r>
      <w:r w:rsidR="008E6B84">
        <w:rPr>
          <w:rFonts w:ascii="Times New Roman" w:eastAsia="Calibri" w:hAnsi="Times New Roman" w:cs="Times New Roman"/>
          <w:color w:val="000000"/>
          <w:sz w:val="24"/>
          <w:szCs w:val="24"/>
        </w:rPr>
        <w:t>еяте</w:t>
      </w:r>
      <w:r w:rsidR="00D41C11">
        <w:rPr>
          <w:rFonts w:ascii="Times New Roman" w:eastAsia="Calibri" w:hAnsi="Times New Roman" w:cs="Times New Roman"/>
          <w:color w:val="000000"/>
          <w:sz w:val="24"/>
          <w:szCs w:val="24"/>
        </w:rPr>
        <w:t>льности</w:t>
      </w:r>
      <w:r w:rsidRPr="007600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0038" w:rsidRDefault="00760038" w:rsidP="007600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038">
        <w:rPr>
          <w:rFonts w:ascii="Times New Roman" w:eastAsia="Calibri" w:hAnsi="Times New Roman" w:cs="Times New Roman"/>
          <w:color w:val="000000"/>
          <w:sz w:val="24"/>
          <w:szCs w:val="24"/>
        </w:rPr>
        <w:t>6. Слабый контроль родителей</w:t>
      </w:r>
      <w:r w:rsidR="00D41C11">
        <w:rPr>
          <w:rFonts w:ascii="Times New Roman" w:eastAsia="Calibri" w:hAnsi="Times New Roman" w:cs="Times New Roman"/>
          <w:color w:val="000000"/>
          <w:sz w:val="24"/>
          <w:szCs w:val="24"/>
        </w:rPr>
        <w:t>, отсутствие контроля со стороны родителей (законных представителей обучающихся)</w:t>
      </w:r>
      <w:r w:rsidRPr="007600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D399A" w:rsidRPr="006E6730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730">
        <w:rPr>
          <w:rFonts w:ascii="Times New Roman" w:eastAsia="Calibri" w:hAnsi="Times New Roman" w:cs="Times New Roman"/>
          <w:sz w:val="24"/>
          <w:szCs w:val="24"/>
        </w:rPr>
        <w:t>В соответствии с программой развит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образовательного учреждения </w:t>
      </w:r>
      <w:r w:rsidRPr="006E6730">
        <w:rPr>
          <w:rFonts w:ascii="Times New Roman" w:eastAsia="Calibri" w:hAnsi="Times New Roman" w:cs="Times New Roman"/>
          <w:sz w:val="24"/>
          <w:szCs w:val="24"/>
        </w:rPr>
        <w:t>в нашей школе создана система дополнительного образования, целью которой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Pr="006E6730">
        <w:rPr>
          <w:rFonts w:ascii="Times New Roman" w:eastAsia="Calibri" w:hAnsi="Times New Roman" w:cs="Times New Roman"/>
          <w:sz w:val="24"/>
          <w:szCs w:val="24"/>
        </w:rPr>
        <w:t xml:space="preserve">выявление и развитие творческих способностей учащихся, формирование духовно богатой, творческой, физически здоровой личности. Школа стремится выполнить основную задачу дополнительного образования - создать условия для самоопределения и развития школьника. </w:t>
      </w:r>
    </w:p>
    <w:p w:rsidR="002D399A" w:rsidRPr="006E6730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6730">
        <w:rPr>
          <w:rFonts w:ascii="Times New Roman" w:eastAsia="Calibri" w:hAnsi="Times New Roman" w:cs="Times New Roman"/>
          <w:sz w:val="24"/>
          <w:szCs w:val="24"/>
        </w:rPr>
        <w:t xml:space="preserve">Организация внеурочной деятельности школьников характеризуется не случайным набором кружков, секций, клубов, в школе проводится анкетирование детей и родителей с целью выяснения их пожеланий, интересов в организации занятости учащихся после уроков. </w:t>
      </w:r>
    </w:p>
    <w:p w:rsidR="002D399A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6730">
        <w:rPr>
          <w:rFonts w:ascii="Times New Roman" w:eastAsia="Calibri" w:hAnsi="Times New Roman" w:cs="Times New Roman"/>
          <w:sz w:val="24"/>
          <w:szCs w:val="24"/>
        </w:rPr>
        <w:t>Возраст детей, участвующих в реализации програм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дополнительного образования, </w:t>
      </w:r>
      <w:r w:rsidRPr="006E6730">
        <w:rPr>
          <w:rFonts w:ascii="Times New Roman" w:eastAsia="Calibri" w:hAnsi="Times New Roman" w:cs="Times New Roman"/>
          <w:sz w:val="24"/>
          <w:szCs w:val="24"/>
        </w:rPr>
        <w:t>разный: это группы учащихся 1, 2, 3 ступеней школы, разновозрастные объединения.</w:t>
      </w:r>
    </w:p>
    <w:p w:rsidR="002D399A" w:rsidRPr="006E6730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6730">
        <w:rPr>
          <w:rFonts w:ascii="Times New Roman" w:eastAsia="Calibri" w:hAnsi="Times New Roman" w:cs="Times New Roman"/>
          <w:sz w:val="24"/>
          <w:szCs w:val="24"/>
        </w:rPr>
        <w:t>Внеурочную деятельность в школе организована в соответствии с требованиями ФГОС, для вовлечения обучающихся в исследовательские проекты, творческие занятия, спортивные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E6730">
        <w:rPr>
          <w:rFonts w:ascii="Times New Roman" w:eastAsia="Calibri" w:hAnsi="Times New Roman" w:cs="Times New Roman"/>
          <w:sz w:val="24"/>
          <w:szCs w:val="24"/>
        </w:rPr>
        <w:t>Внеурочная деятельность организуется по выбору обучающихся и их родителей во внеурочное время. Между уроками и занятиями внеурочной деятельности предусмотрен перерыв не менее 40 минут. Продолжительность занятий – 45 минут. Занятиями внеурочной деятельности и в системе дополнительного образования охвачено около 80% обучающихся школы. Кроме этого дети посещают занятия в ДЮСШ, музыкальной школе, школе искусств.</w:t>
      </w:r>
    </w:p>
    <w:p w:rsidR="002D399A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6730">
        <w:rPr>
          <w:rFonts w:ascii="Times New Roman" w:eastAsia="Calibri" w:hAnsi="Times New Roman" w:cs="Times New Roman"/>
          <w:sz w:val="24"/>
          <w:szCs w:val="24"/>
        </w:rPr>
        <w:t>Особого внимания требуют к себе «педагогически запущенные» дети – так называемые «трудные» подростки. В школе работает Совет профилактики, дисциплинарная комиссия, куда входят старшеклассники, родители, социальный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педагог, педагог-психолог, заместитель директора по ВР</w:t>
      </w:r>
      <w:r w:rsidRPr="006E67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 </w:t>
      </w:r>
      <w:r w:rsidR="00470E31">
        <w:rPr>
          <w:rFonts w:ascii="Times New Roman" w:eastAsia="Calibri" w:hAnsi="Times New Roman" w:cs="Times New Roman"/>
          <w:sz w:val="24"/>
          <w:szCs w:val="24"/>
        </w:rPr>
        <w:t>профилактическая работа с обу</w:t>
      </w:r>
      <w:r w:rsidRPr="006E6730">
        <w:rPr>
          <w:rFonts w:ascii="Times New Roman" w:eastAsia="Calibri" w:hAnsi="Times New Roman" w:cs="Times New Roman"/>
          <w:sz w:val="24"/>
          <w:szCs w:val="24"/>
        </w:rPr>
        <w:t>ча</w:t>
      </w:r>
      <w:r w:rsidR="00470E31">
        <w:rPr>
          <w:rFonts w:ascii="Times New Roman" w:eastAsia="Calibri" w:hAnsi="Times New Roman" w:cs="Times New Roman"/>
          <w:sz w:val="24"/>
          <w:szCs w:val="24"/>
        </w:rPr>
        <w:t>ю</w:t>
      </w:r>
      <w:r w:rsidRPr="006E6730">
        <w:rPr>
          <w:rFonts w:ascii="Times New Roman" w:eastAsia="Calibri" w:hAnsi="Times New Roman" w:cs="Times New Roman"/>
          <w:sz w:val="24"/>
          <w:szCs w:val="24"/>
        </w:rPr>
        <w:t>щимися, состоящими на учете в КДНиЗП, ОППН и входящ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ими в «группу риска»: контроль </w:t>
      </w:r>
      <w:r w:rsidRPr="006E6730">
        <w:rPr>
          <w:rFonts w:ascii="Times New Roman" w:eastAsia="Calibri" w:hAnsi="Times New Roman" w:cs="Times New Roman"/>
          <w:sz w:val="24"/>
          <w:szCs w:val="24"/>
        </w:rPr>
        <w:t xml:space="preserve">за учебой, поведением, систематическую и своевременную работу по фактам. Дисциплинарная комиссия заседает 1 раз в четверть. В течение </w:t>
      </w:r>
      <w:r>
        <w:rPr>
          <w:rFonts w:ascii="Times New Roman" w:eastAsia="Calibri" w:hAnsi="Times New Roman" w:cs="Times New Roman"/>
          <w:sz w:val="24"/>
          <w:szCs w:val="24"/>
        </w:rPr>
        <w:t>2018-2020 годов</w:t>
      </w:r>
      <w:r w:rsidRPr="006E6730">
        <w:rPr>
          <w:rFonts w:ascii="Times New Roman" w:eastAsia="Calibri" w:hAnsi="Times New Roman" w:cs="Times New Roman"/>
          <w:sz w:val="24"/>
          <w:szCs w:val="24"/>
        </w:rPr>
        <w:t xml:space="preserve"> был составлен реестр детей, которые требуют дополнительного внимания. В таком реестре мы собрали учеников, у которых проблемы с дисциплиной или учебой. </w:t>
      </w:r>
    </w:p>
    <w:p w:rsidR="002D399A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730">
        <w:rPr>
          <w:rFonts w:ascii="Times New Roman" w:eastAsia="Calibri" w:hAnsi="Times New Roman" w:cs="Times New Roman"/>
          <w:bCs/>
          <w:sz w:val="24"/>
          <w:szCs w:val="24"/>
        </w:rPr>
        <w:tab/>
        <w:t>Анализируя работу школы с детьми «группы риска», необходимо указать и пробл</w:t>
      </w:r>
      <w:r>
        <w:rPr>
          <w:rFonts w:ascii="Times New Roman" w:eastAsia="Calibri" w:hAnsi="Times New Roman" w:cs="Times New Roman"/>
          <w:bCs/>
          <w:sz w:val="24"/>
          <w:szCs w:val="24"/>
        </w:rPr>
        <w:t>емы, которые возникают вовремя этой деятельности - н</w:t>
      </w:r>
      <w:r w:rsidRPr="006E6730">
        <w:rPr>
          <w:rFonts w:ascii="Times New Roman" w:eastAsia="Calibri" w:hAnsi="Times New Roman" w:cs="Times New Roman"/>
          <w:bCs/>
          <w:sz w:val="24"/>
          <w:szCs w:val="24"/>
        </w:rPr>
        <w:t xml:space="preserve">еобходимость более четкой индивидуальной работы с детьми «группы риска» и неблагополучными семьями. Поиск </w:t>
      </w:r>
      <w:r w:rsidRPr="006E673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новых подходов к таким родителям ввиду того, что они редко присутствуют на общих родительских собраниях и индивидуальных беседах. </w:t>
      </w:r>
      <w:r w:rsidRPr="006E6730">
        <w:rPr>
          <w:rFonts w:ascii="Times New Roman" w:eastAsia="Calibri" w:hAnsi="Times New Roman" w:cs="Times New Roman"/>
          <w:sz w:val="24"/>
          <w:szCs w:val="24"/>
        </w:rPr>
        <w:t>Работу в данном направлении необходимо продолжить, чтобы снизить количество учащихся, состоящих на учете в КДН, ОППН и внутришкольном учете.</w:t>
      </w:r>
    </w:p>
    <w:p w:rsidR="002D399A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6730">
        <w:rPr>
          <w:rFonts w:ascii="Times New Roman" w:eastAsia="Calibri" w:hAnsi="Times New Roman" w:cs="Times New Roman"/>
          <w:sz w:val="24"/>
          <w:szCs w:val="24"/>
        </w:rPr>
        <w:t xml:space="preserve">В школе на протяжении многих лет идет работа по развитию ученического самоуправления. С учетом плана воспитательной работы школы </w:t>
      </w:r>
      <w:r>
        <w:rPr>
          <w:rFonts w:ascii="Times New Roman" w:eastAsia="Calibri" w:hAnsi="Times New Roman" w:cs="Times New Roman"/>
          <w:sz w:val="24"/>
          <w:szCs w:val="24"/>
        </w:rPr>
        <w:t>составляется</w:t>
      </w:r>
      <w:r w:rsidR="00F31495">
        <w:rPr>
          <w:rFonts w:ascii="Times New Roman" w:eastAsia="Calibri" w:hAnsi="Times New Roman" w:cs="Times New Roman"/>
          <w:sz w:val="24"/>
          <w:szCs w:val="24"/>
        </w:rPr>
        <w:t xml:space="preserve"> план работы САШа</w:t>
      </w:r>
      <w:r w:rsidRPr="006E673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период 2017-2020 гг </w:t>
      </w:r>
      <w:r w:rsidRPr="00FF3A42">
        <w:rPr>
          <w:rFonts w:ascii="Times New Roman" w:eastAsia="Calibri" w:hAnsi="Times New Roman" w:cs="Times New Roman"/>
          <w:sz w:val="24"/>
          <w:szCs w:val="24"/>
        </w:rPr>
        <w:t xml:space="preserve">регулярно проводились заседания органа ученического самоуправления, где велась подготовка различных мероприятий, заслушивались отчеты о проделанной работе. Совет старшеклассников помогает в организации дежурства, следит за порядком и дисциплиной учащихся, за внешним видом. Совет старшеклассников помогает организовать Зарницу, соревнования, эстафеты, </w:t>
      </w:r>
      <w:r w:rsidR="00470E31">
        <w:rPr>
          <w:rFonts w:ascii="Times New Roman" w:eastAsia="Calibri" w:hAnsi="Times New Roman" w:cs="Times New Roman"/>
          <w:sz w:val="24"/>
          <w:szCs w:val="24"/>
        </w:rPr>
        <w:t>различные КТД</w:t>
      </w:r>
      <w:r w:rsidRPr="00FF3A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399A" w:rsidRPr="00FF3A42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целях </w:t>
      </w:r>
      <w:r w:rsidRPr="00FF3A42">
        <w:rPr>
          <w:rFonts w:ascii="Times New Roman" w:eastAsia="Calibri" w:hAnsi="Times New Roman" w:cs="Times New Roman"/>
          <w:sz w:val="24"/>
          <w:szCs w:val="24"/>
        </w:rPr>
        <w:t>укрепления взаимодействия семьи и школы, повышения воспитательного потенциала родительской общественности, обеспечения открытости системы образования, предупреждение родителей от наиболее распростране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нных ошибок в воспитании детей </w:t>
      </w:r>
      <w:r w:rsidRPr="00FF3A42">
        <w:rPr>
          <w:rFonts w:ascii="Times New Roman" w:eastAsia="Calibri" w:hAnsi="Times New Roman" w:cs="Times New Roman"/>
          <w:sz w:val="24"/>
          <w:szCs w:val="24"/>
        </w:rPr>
        <w:t>в школе проводились:</w:t>
      </w:r>
    </w:p>
    <w:p w:rsidR="002D399A" w:rsidRPr="00FF3A42" w:rsidRDefault="00470E31" w:rsidP="002D399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2D399A">
        <w:rPr>
          <w:rFonts w:ascii="Times New Roman" w:eastAsia="Calibri" w:hAnsi="Times New Roman" w:cs="Times New Roman"/>
          <w:sz w:val="24"/>
          <w:szCs w:val="24"/>
        </w:rPr>
        <w:t xml:space="preserve">одительские </w:t>
      </w:r>
      <w:r w:rsidR="002D399A" w:rsidRPr="00FF3A42">
        <w:rPr>
          <w:rFonts w:ascii="Times New Roman" w:eastAsia="Calibri" w:hAnsi="Times New Roman" w:cs="Times New Roman"/>
          <w:sz w:val="24"/>
          <w:szCs w:val="24"/>
        </w:rPr>
        <w:t xml:space="preserve">собрания («Профилактика правонарушений и свободное время учащихся», День открытых дверей), </w:t>
      </w:r>
    </w:p>
    <w:p w:rsidR="002D399A" w:rsidRPr="00FF3A42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 xml:space="preserve">1-2 классы. Влияние здорового образа жизни родителей на развитие и воспитание ребенка. </w:t>
      </w:r>
    </w:p>
    <w:p w:rsidR="002D399A" w:rsidRPr="00FF3A42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 xml:space="preserve">3-4 классы. В воспитании мелочей не бывает. </w:t>
      </w:r>
    </w:p>
    <w:p w:rsidR="002D399A" w:rsidRPr="00FF3A42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 xml:space="preserve">5-6 классы. Психологические особенности возрастного периода и рекомендации родителям. </w:t>
      </w:r>
    </w:p>
    <w:p w:rsidR="002D399A" w:rsidRPr="00FF3A42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 xml:space="preserve">7-8 классы. Культура учебного труда и организация свободного времени. </w:t>
      </w:r>
    </w:p>
    <w:p w:rsidR="002D399A" w:rsidRPr="00FF3A42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 xml:space="preserve">9-11 классы. Система ценностей старшеклассника. 2 полугодие </w:t>
      </w:r>
    </w:p>
    <w:p w:rsidR="002D399A" w:rsidRPr="00FF3A42" w:rsidRDefault="002D399A" w:rsidP="002D399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>Консультация для родителей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вопросам;</w:t>
      </w:r>
      <w:r w:rsidRPr="00FF3A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399A" w:rsidRPr="00FF3A42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 xml:space="preserve">1. Организация работы классного родительского комитета </w:t>
      </w:r>
    </w:p>
    <w:p w:rsidR="002D399A" w:rsidRPr="00FF3A42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 xml:space="preserve">2. «Современный подросток: психология, имидж, нравственные ценности» </w:t>
      </w:r>
    </w:p>
    <w:p w:rsidR="002D399A" w:rsidRPr="00FF3A42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 xml:space="preserve">3. «Профессии, которые выбирают наши дети» </w:t>
      </w:r>
    </w:p>
    <w:p w:rsidR="002D399A" w:rsidRPr="00FF3A42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 xml:space="preserve">4. Организация летней занятости детей </w:t>
      </w:r>
    </w:p>
    <w:p w:rsidR="002D399A" w:rsidRPr="00FF3A42" w:rsidRDefault="002D399A" w:rsidP="002D3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F3A42">
        <w:rPr>
          <w:rFonts w:ascii="Times New Roman" w:eastAsia="Calibri" w:hAnsi="Times New Roman" w:cs="Times New Roman"/>
          <w:sz w:val="24"/>
          <w:szCs w:val="24"/>
        </w:rPr>
        <w:t xml:space="preserve">Наряду с успехами в воспитательной работе имеются негативные тенденции: </w:t>
      </w:r>
    </w:p>
    <w:p w:rsidR="002D399A" w:rsidRPr="00FF3A42" w:rsidRDefault="002D399A" w:rsidP="002D399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>снижение интереса родителей к делам и проблемам школы</w:t>
      </w:r>
    </w:p>
    <w:p w:rsidR="002D399A" w:rsidRPr="00FF3A42" w:rsidRDefault="002D399A" w:rsidP="002D399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>снижение интереса учащихся, родителей к массовым досуговым мероприятиям;</w:t>
      </w:r>
    </w:p>
    <w:p w:rsidR="002D399A" w:rsidRPr="00FF3A42" w:rsidRDefault="002D399A" w:rsidP="002D399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>рост потребительского отношения к школе;</w:t>
      </w:r>
    </w:p>
    <w:p w:rsidR="002D399A" w:rsidRPr="00FF3A42" w:rsidRDefault="002D399A" w:rsidP="002D399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>с</w:t>
      </w:r>
      <w:r w:rsidR="002D558E">
        <w:rPr>
          <w:rFonts w:ascii="Times New Roman" w:eastAsia="Calibri" w:hAnsi="Times New Roman" w:cs="Times New Roman"/>
          <w:sz w:val="24"/>
          <w:szCs w:val="24"/>
        </w:rPr>
        <w:t xml:space="preserve">уществует некая отстраненность </w:t>
      </w:r>
      <w:r w:rsidRPr="00FF3A42">
        <w:rPr>
          <w:rFonts w:ascii="Times New Roman" w:eastAsia="Calibri" w:hAnsi="Times New Roman" w:cs="Times New Roman"/>
          <w:sz w:val="24"/>
          <w:szCs w:val="24"/>
        </w:rPr>
        <w:t>родителей от воспитания своих детей;</w:t>
      </w:r>
    </w:p>
    <w:p w:rsidR="002D399A" w:rsidRPr="00FF3A42" w:rsidRDefault="002D399A" w:rsidP="002D399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A42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еобходимо активнее привлекать </w:t>
      </w:r>
      <w:r w:rsidRPr="00FF3A42">
        <w:rPr>
          <w:rFonts w:ascii="Times New Roman" w:eastAsia="Calibri" w:hAnsi="Times New Roman" w:cs="Times New Roman"/>
          <w:sz w:val="24"/>
          <w:szCs w:val="24"/>
        </w:rPr>
        <w:t>родителей к планированию воспитательной деятельности, разнообразить формы работы с родителями.</w:t>
      </w:r>
    </w:p>
    <w:p w:rsidR="002D399A" w:rsidRPr="00420C33" w:rsidRDefault="002D399A" w:rsidP="002D399A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0C33">
        <w:rPr>
          <w:rFonts w:ascii="Times New Roman" w:hAnsi="Times New Roman" w:cs="Times New Roman"/>
          <w:sz w:val="24"/>
          <w:szCs w:val="24"/>
        </w:rPr>
        <w:t>За последние годы наиболее важными достижениями коллектива школы являются следующие:</w:t>
      </w:r>
    </w:p>
    <w:p w:rsidR="002D399A" w:rsidRDefault="002D399A" w:rsidP="002D399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20C33">
        <w:rPr>
          <w:rFonts w:ascii="Times New Roman" w:hAnsi="Times New Roman" w:cs="Times New Roman"/>
          <w:sz w:val="24"/>
          <w:szCs w:val="24"/>
        </w:rPr>
        <w:t>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2D399A" w:rsidRDefault="002D399A" w:rsidP="002D399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20C33">
        <w:rPr>
          <w:rFonts w:ascii="Times New Roman" w:hAnsi="Times New Roman" w:cs="Times New Roman"/>
          <w:sz w:val="24"/>
          <w:szCs w:val="24"/>
        </w:rPr>
        <w:t>роисходит интеграция учебного и воспитательного процессов в разрешении целей и задач воспитания;</w:t>
      </w:r>
    </w:p>
    <w:p w:rsidR="002D399A" w:rsidRDefault="002D399A" w:rsidP="002D399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20C33">
        <w:rPr>
          <w:rFonts w:ascii="Times New Roman" w:hAnsi="Times New Roman" w:cs="Times New Roman"/>
          <w:sz w:val="24"/>
          <w:szCs w:val="24"/>
        </w:rPr>
        <w:t>родолжают развиваться формы взаимодействия семьи и школы, такие как: праздничные совместные вечера, отчеты детей перед родителями, родительские лектории;</w:t>
      </w:r>
    </w:p>
    <w:p w:rsidR="002D399A" w:rsidRDefault="002D399A" w:rsidP="002D399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20C33">
        <w:rPr>
          <w:rFonts w:ascii="Times New Roman" w:hAnsi="Times New Roman" w:cs="Times New Roman"/>
          <w:sz w:val="24"/>
          <w:szCs w:val="24"/>
        </w:rPr>
        <w:t>лассными руководителями осознана полезно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420C33">
        <w:rPr>
          <w:rFonts w:ascii="Times New Roman" w:hAnsi="Times New Roman" w:cs="Times New Roman"/>
          <w:sz w:val="24"/>
          <w:szCs w:val="24"/>
        </w:rPr>
        <w:t>работы по формированию самостоятельности и сплоченности детского коллектива, необходимость диаг</w:t>
      </w:r>
      <w:r>
        <w:rPr>
          <w:rFonts w:ascii="Times New Roman" w:hAnsi="Times New Roman" w:cs="Times New Roman"/>
          <w:sz w:val="24"/>
          <w:szCs w:val="24"/>
        </w:rPr>
        <w:t xml:space="preserve">ностической работы по изучению </w:t>
      </w:r>
      <w:r w:rsidRPr="00420C33">
        <w:rPr>
          <w:rFonts w:ascii="Times New Roman" w:hAnsi="Times New Roman" w:cs="Times New Roman"/>
          <w:sz w:val="24"/>
          <w:szCs w:val="24"/>
        </w:rPr>
        <w:t>личности, сплочённости детского коллектива, необходимость совершенствования форм и методов воспитания через повышение мастерства классного руководителя;</w:t>
      </w:r>
    </w:p>
    <w:p w:rsidR="002D399A" w:rsidRDefault="002D399A" w:rsidP="002D399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20C33">
        <w:rPr>
          <w:rFonts w:ascii="Times New Roman" w:hAnsi="Times New Roman" w:cs="Times New Roman"/>
          <w:sz w:val="24"/>
          <w:szCs w:val="24"/>
        </w:rPr>
        <w:t>ережно сохраняются и преумножаются традиции школы;</w:t>
      </w:r>
    </w:p>
    <w:p w:rsidR="002D399A" w:rsidRPr="00420C33" w:rsidRDefault="002D399A" w:rsidP="002D399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420C33">
        <w:rPr>
          <w:rFonts w:ascii="Times New Roman" w:hAnsi="Times New Roman" w:cs="Times New Roman"/>
          <w:sz w:val="24"/>
          <w:szCs w:val="24"/>
        </w:rPr>
        <w:t>едется постоянное сотрудничество и взаимодействие с организациями – субъектами системы воспитания.</w:t>
      </w:r>
    </w:p>
    <w:p w:rsidR="00DD427A" w:rsidRPr="00760038" w:rsidRDefault="00DD427A" w:rsidP="007600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427A" w:rsidRDefault="00912136" w:rsidP="0091213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2.2. </w:t>
      </w:r>
      <w:r w:rsidR="00DD427A" w:rsidRPr="00DD427A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Анализ научно – методической работы школы</w:t>
      </w:r>
    </w:p>
    <w:p w:rsidR="00DD427A" w:rsidRDefault="00DD427A" w:rsidP="00DD4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427A" w:rsidRPr="00DD427A" w:rsidRDefault="00DD427A" w:rsidP="00DD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коллектив школы работал над методической темой «</w:t>
      </w:r>
      <w:r w:rsidRPr="00DD4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Эколого-гражданское развитие учащихся как фактор социализации личности». </w:t>
      </w:r>
    </w:p>
    <w:p w:rsidR="00DD427A" w:rsidRPr="00DD427A" w:rsidRDefault="00DD427A" w:rsidP="00DD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Цель: Средствами эколого-гражданского развития способствовать социализации учащихся.</w:t>
      </w:r>
    </w:p>
    <w:p w:rsidR="00DD427A" w:rsidRPr="00DD427A" w:rsidRDefault="00DD427A" w:rsidP="00DD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Задачи:</w:t>
      </w:r>
    </w:p>
    <w:p w:rsidR="00DD427A" w:rsidRPr="00DD427A" w:rsidRDefault="00DD427A" w:rsidP="00DD42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Совершенствование методического уровня педагогов в овладении современными педагогическими технологиями;</w:t>
      </w:r>
    </w:p>
    <w:p w:rsidR="00DD427A" w:rsidRPr="00DD427A" w:rsidRDefault="00DD427A" w:rsidP="00DD42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Оказание методической помощи молодым учителям, формирование у них индивидуального стиля творческой деятельности через реализацию программы наставничества и коучинга;</w:t>
      </w:r>
    </w:p>
    <w:p w:rsidR="00DD427A" w:rsidRPr="00DD427A" w:rsidRDefault="00DD427A" w:rsidP="00DD42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условий для развития</w:t>
      </w:r>
      <w:r w:rsidRPr="00DD4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общегражданских ценностей и эколого-гражданского правосознания учащихся в урочной и внеурочной деятельности с целью социализации учащихся;</w:t>
      </w:r>
    </w:p>
    <w:p w:rsidR="00DD427A" w:rsidRPr="00DD427A" w:rsidRDefault="00DD427A" w:rsidP="00DD42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Продолжение работы по обобщению и распространению передового педагогического опыта;</w:t>
      </w:r>
    </w:p>
    <w:p w:rsidR="00DD427A" w:rsidRPr="00DD427A" w:rsidRDefault="00DD427A" w:rsidP="00DD42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системы работы с детьми, имеющими повышенные интеллектуальные способности;</w:t>
      </w:r>
    </w:p>
    <w:p w:rsidR="00DD427A" w:rsidRPr="00DD427A" w:rsidRDefault="00DD427A" w:rsidP="00DD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активная деятельность осуществлялась по таким направлениями научно-методической работы, как:</w:t>
      </w:r>
    </w:p>
    <w:p w:rsidR="00DD427A" w:rsidRPr="00DD427A" w:rsidRDefault="00DD427A" w:rsidP="00DD427A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педагогических кадров:</w:t>
      </w:r>
    </w:p>
    <w:p w:rsidR="00DD427A" w:rsidRPr="00DD427A" w:rsidRDefault="00DD427A" w:rsidP="00DD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Аттестация руководящих и педагогических работников;</w:t>
      </w:r>
    </w:p>
    <w:p w:rsidR="00DD427A" w:rsidRPr="00DD427A" w:rsidRDefault="00DD427A" w:rsidP="00DD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Повышение квалификации;</w:t>
      </w:r>
    </w:p>
    <w:p w:rsidR="00DD427A" w:rsidRPr="00DD427A" w:rsidRDefault="00DD427A" w:rsidP="00DD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Участие педагогов в семинарах, вебинарах, научно-практических конференциях, в иных формах профессиональной активности.</w:t>
      </w:r>
    </w:p>
    <w:p w:rsidR="00DD427A" w:rsidRPr="00DD427A" w:rsidRDefault="00DD427A" w:rsidP="00DD427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инновационной деятельности:</w:t>
      </w:r>
    </w:p>
    <w:p w:rsidR="00DD427A" w:rsidRPr="00DD427A" w:rsidRDefault="00DD427A" w:rsidP="00DD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Работа РИП и ФИП;</w:t>
      </w:r>
    </w:p>
    <w:p w:rsidR="00DD427A" w:rsidRPr="00DD427A" w:rsidRDefault="00DD427A" w:rsidP="00DD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Участие в профессиональных конкурсах;</w:t>
      </w:r>
    </w:p>
    <w:p w:rsidR="00DD427A" w:rsidRDefault="00DD427A" w:rsidP="00DD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Работа с одаренными детьми.</w:t>
      </w:r>
    </w:p>
    <w:p w:rsidR="00DD427A" w:rsidRPr="00216570" w:rsidRDefault="00DD427A" w:rsidP="00DD4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образовательной программы школы была организована работа методических объединений по на</w:t>
      </w:r>
      <w:r w:rsidRPr="00216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правлениям учебного плана. В школе работают методические объединения учителей начальных классов, русского языка и литературы, математики, иностранного языка, учителей естественнонаучного цикла, учителей истории и обществознания, физкультуры и ОБЖ, эстетического цикла, ШМО классных руководителей.</w:t>
      </w:r>
    </w:p>
    <w:p w:rsidR="00DD427A" w:rsidRPr="00216570" w:rsidRDefault="00DD427A" w:rsidP="00DD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общей темой школы были выбраны темы работы ШМО и самообразования учителей. Деятельность школьных методических объединений строилась на основе планирования работы на учебный год с учетом общешкольных методических проблем. В соответствии с годовым планом школы проведены предметные недели. </w:t>
      </w:r>
    </w:p>
    <w:p w:rsidR="00DD427A" w:rsidRPr="00DD427A" w:rsidRDefault="00DD427A" w:rsidP="00DD4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</w:pPr>
      <w:r w:rsidRPr="00DD42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Формы методической работы, используемые в школе:</w:t>
      </w:r>
    </w:p>
    <w:p w:rsidR="00DD427A" w:rsidRPr="00DD427A" w:rsidRDefault="00DD427A" w:rsidP="00DD4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-Тематические педагогические советы. </w:t>
      </w:r>
    </w:p>
    <w:p w:rsidR="00DD427A" w:rsidRPr="00DD427A" w:rsidRDefault="00DD427A" w:rsidP="00DD4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-Методический совет. </w:t>
      </w:r>
    </w:p>
    <w:p w:rsidR="00DD427A" w:rsidRPr="00DD427A" w:rsidRDefault="00DD427A" w:rsidP="00DD4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-Методические объединения учителей. </w:t>
      </w:r>
    </w:p>
    <w:p w:rsidR="00DD427A" w:rsidRPr="00DD427A" w:rsidRDefault="00DD427A" w:rsidP="00DD4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Открытые уроки. </w:t>
      </w:r>
    </w:p>
    <w:p w:rsidR="00DD427A" w:rsidRPr="00DD427A" w:rsidRDefault="00DD427A" w:rsidP="00DD4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-Предметные недели. </w:t>
      </w:r>
    </w:p>
    <w:p w:rsidR="00DD427A" w:rsidRPr="00DD427A" w:rsidRDefault="00DD427A" w:rsidP="00DD4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 -Разработка методических рекомендаций в помощь учителю по ведению школьной документации, по организации, проведению и анализу современного урока. </w:t>
      </w:r>
    </w:p>
    <w:p w:rsidR="00DD427A" w:rsidRDefault="00DD427A" w:rsidP="00DD4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42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 Участие в научно-практических конференциях разного уровня.</w:t>
      </w:r>
    </w:p>
    <w:p w:rsidR="00405157" w:rsidRPr="00405157" w:rsidRDefault="00405157" w:rsidP="00405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051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Педагоги школы работают над темами по самообразованию, в целях обмена опытом и повышения профессиональной компетентности выступают на конференциях и участвуют в конкурсах профессионального мастерства.</w:t>
      </w:r>
    </w:p>
    <w:p w:rsidR="00DD427A" w:rsidRPr="00DD427A" w:rsidRDefault="00DD427A" w:rsidP="00DD4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DD427A" w:rsidRPr="00EA2EDE" w:rsidRDefault="00DD427A" w:rsidP="00DD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в семинарах, конкурсах, конференциях разного уровня</w:t>
      </w:r>
    </w:p>
    <w:p w:rsidR="00DD427A" w:rsidRPr="00EA2EDE" w:rsidRDefault="00DD427A" w:rsidP="00DD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X="75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59"/>
      </w:tblGrid>
      <w:tr w:rsidR="00DD427A" w:rsidRPr="00F527DD" w:rsidTr="00C80654">
        <w:tc>
          <w:tcPr>
            <w:tcW w:w="4503" w:type="dxa"/>
          </w:tcPr>
          <w:p w:rsidR="00DD427A" w:rsidRPr="00AB43FC" w:rsidRDefault="00DD427A" w:rsidP="00C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DD427A" w:rsidRPr="00F527DD" w:rsidRDefault="00DD427A" w:rsidP="00C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DD427A" w:rsidRPr="00F527DD" w:rsidRDefault="00DD427A" w:rsidP="00C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DD427A" w:rsidRPr="00F527DD" w:rsidRDefault="00DD427A" w:rsidP="00C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DD427A" w:rsidRPr="00B94D7D" w:rsidTr="00C80654">
        <w:tc>
          <w:tcPr>
            <w:tcW w:w="4503" w:type="dxa"/>
          </w:tcPr>
          <w:p w:rsidR="00DD427A" w:rsidRPr="00B94D7D" w:rsidRDefault="00DD427A" w:rsidP="00D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семинарах</w:t>
            </w:r>
          </w:p>
        </w:tc>
        <w:tc>
          <w:tcPr>
            <w:tcW w:w="1559" w:type="dxa"/>
          </w:tcPr>
          <w:p w:rsidR="00DD427A" w:rsidRPr="00B94D7D" w:rsidRDefault="00EA2EDE" w:rsidP="00EA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25/52</w:t>
            </w:r>
          </w:p>
        </w:tc>
        <w:tc>
          <w:tcPr>
            <w:tcW w:w="1559" w:type="dxa"/>
          </w:tcPr>
          <w:p w:rsidR="00DD427A" w:rsidRPr="00B94D7D" w:rsidRDefault="00EA2EDE" w:rsidP="00EA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28/56</w:t>
            </w:r>
          </w:p>
        </w:tc>
        <w:tc>
          <w:tcPr>
            <w:tcW w:w="1559" w:type="dxa"/>
          </w:tcPr>
          <w:p w:rsidR="00DD427A" w:rsidRPr="00B94D7D" w:rsidRDefault="00EA2EDE" w:rsidP="00EA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24/53</w:t>
            </w:r>
          </w:p>
        </w:tc>
      </w:tr>
      <w:tr w:rsidR="00DD427A" w:rsidRPr="00B94D7D" w:rsidTr="00C80654">
        <w:tc>
          <w:tcPr>
            <w:tcW w:w="4503" w:type="dxa"/>
          </w:tcPr>
          <w:p w:rsidR="00DD427A" w:rsidRPr="00B94D7D" w:rsidRDefault="00DD427A" w:rsidP="00D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 в конкурсах</w:t>
            </w:r>
          </w:p>
        </w:tc>
        <w:tc>
          <w:tcPr>
            <w:tcW w:w="1559" w:type="dxa"/>
          </w:tcPr>
          <w:p w:rsidR="00DD427A" w:rsidRPr="00B94D7D" w:rsidRDefault="00EA2EDE" w:rsidP="00EA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1559" w:type="dxa"/>
          </w:tcPr>
          <w:p w:rsidR="00DD427A" w:rsidRPr="00B94D7D" w:rsidRDefault="00EA2EDE" w:rsidP="00EA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11/22</w:t>
            </w:r>
          </w:p>
        </w:tc>
        <w:tc>
          <w:tcPr>
            <w:tcW w:w="1559" w:type="dxa"/>
          </w:tcPr>
          <w:p w:rsidR="00DD427A" w:rsidRPr="00B94D7D" w:rsidRDefault="00EA2EDE" w:rsidP="00EA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</w:tr>
      <w:tr w:rsidR="00DD427A" w:rsidRPr="00B94D7D" w:rsidTr="00C80654">
        <w:tc>
          <w:tcPr>
            <w:tcW w:w="4503" w:type="dxa"/>
          </w:tcPr>
          <w:p w:rsidR="00DD427A" w:rsidRPr="00B94D7D" w:rsidRDefault="00DD427A" w:rsidP="00D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 в конференциях</w:t>
            </w:r>
          </w:p>
        </w:tc>
        <w:tc>
          <w:tcPr>
            <w:tcW w:w="1559" w:type="dxa"/>
          </w:tcPr>
          <w:p w:rsidR="00DD427A" w:rsidRPr="00B94D7D" w:rsidRDefault="00EA2EDE" w:rsidP="00EA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</w:tc>
        <w:tc>
          <w:tcPr>
            <w:tcW w:w="1559" w:type="dxa"/>
          </w:tcPr>
          <w:p w:rsidR="00DD427A" w:rsidRPr="00B94D7D" w:rsidRDefault="00EA2EDE" w:rsidP="00EA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14/28</w:t>
            </w:r>
          </w:p>
        </w:tc>
        <w:tc>
          <w:tcPr>
            <w:tcW w:w="1559" w:type="dxa"/>
          </w:tcPr>
          <w:p w:rsidR="00DD427A" w:rsidRPr="00B94D7D" w:rsidRDefault="00EA2EDE" w:rsidP="00EA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14/31</w:t>
            </w:r>
          </w:p>
        </w:tc>
      </w:tr>
      <w:tr w:rsidR="00DD427A" w:rsidRPr="00B94D7D" w:rsidTr="00C80654">
        <w:trPr>
          <w:trHeight w:val="293"/>
        </w:trPr>
        <w:tc>
          <w:tcPr>
            <w:tcW w:w="4503" w:type="dxa"/>
          </w:tcPr>
          <w:p w:rsidR="00DD427A" w:rsidRPr="00B94D7D" w:rsidRDefault="00DD427A" w:rsidP="005D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</w:t>
            </w:r>
            <w:r w:rsidR="005D10FD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 конкурсов</w:t>
            </w:r>
          </w:p>
        </w:tc>
        <w:tc>
          <w:tcPr>
            <w:tcW w:w="1559" w:type="dxa"/>
          </w:tcPr>
          <w:p w:rsidR="00DD427A" w:rsidRPr="00B94D7D" w:rsidRDefault="00EA2EDE" w:rsidP="00EA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6/30</w:t>
            </w:r>
          </w:p>
        </w:tc>
        <w:tc>
          <w:tcPr>
            <w:tcW w:w="1559" w:type="dxa"/>
          </w:tcPr>
          <w:p w:rsidR="00DD427A" w:rsidRPr="00B94D7D" w:rsidRDefault="00EA2EDE" w:rsidP="00EA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7/28</w:t>
            </w:r>
          </w:p>
        </w:tc>
        <w:tc>
          <w:tcPr>
            <w:tcW w:w="1559" w:type="dxa"/>
          </w:tcPr>
          <w:p w:rsidR="00DD427A" w:rsidRPr="00B94D7D" w:rsidRDefault="00EA2EDE" w:rsidP="00EA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9/39</w:t>
            </w:r>
          </w:p>
        </w:tc>
      </w:tr>
    </w:tbl>
    <w:p w:rsidR="00216570" w:rsidRDefault="00216570" w:rsidP="00DD42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DD427A" w:rsidRDefault="00405157" w:rsidP="0040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1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Участие в муниципальных, региональных и областных профессиональных конкурсах характеризует стремление учителя не только к передаче своего, но и восприятию чужого опыта, его профессиональное честолюбие, конкурентоспособность. Сам факт участия в каком-либо профессиональном конкурсе, независимо от достигнутого результата (победа или участие) определенно свидетельствует в пользу претендента, так как характеризует стремление учителя к постоянному повышению своей профессиональной компетентности, его возможности для профессионального роста.  </w:t>
      </w:r>
    </w:p>
    <w:p w:rsidR="00DD427A" w:rsidRPr="00DD427A" w:rsidRDefault="005D10FD" w:rsidP="00DD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2018</w:t>
      </w:r>
      <w:r w:rsidR="00DD427A" w:rsidRPr="00DD42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-2020 год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</w:t>
      </w:r>
      <w:r w:rsidR="00DD427A" w:rsidRPr="00DD42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школе осуществлялась активная инновационная работа.</w:t>
      </w:r>
    </w:p>
    <w:p w:rsidR="00DD427A" w:rsidRPr="00DD427A" w:rsidRDefault="00DD427A" w:rsidP="00DD42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инновационной работы</w:t>
      </w:r>
      <w:r w:rsidRPr="00DD427A">
        <w:rPr>
          <w:rFonts w:ascii="Times New Roman" w:eastAsia="Times New Roman" w:hAnsi="Times New Roman" w:cs="Times New Roman"/>
          <w:sz w:val="24"/>
          <w:szCs w:val="24"/>
          <w:u w:val="words"/>
          <w:lang w:eastAsia="ru-RU"/>
        </w:rPr>
        <w:t xml:space="preserve"> </w:t>
      </w: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педагогического коллектива - создание условий для обеспечения дальнейшего плодотворного развития и функционирования образовательного учреждения, повышение уровня преподавания педагогов школы за счёт использования новых технологий, повышения профессионального мастерства педагогов и развитие одаренности способных обучающихся. </w:t>
      </w:r>
    </w:p>
    <w:p w:rsidR="00DD427A" w:rsidRPr="00DD427A" w:rsidRDefault="005D10FD" w:rsidP="00DD42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работа велась</w:t>
      </w:r>
      <w:r w:rsidR="00DD427A"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двум направлениям:</w:t>
      </w:r>
    </w:p>
    <w:p w:rsidR="00DD427A" w:rsidRPr="00DD427A" w:rsidRDefault="00DD427A" w:rsidP="00DD427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эколого- гражданского образования учащихся;</w:t>
      </w:r>
    </w:p>
    <w:p w:rsidR="00DD427A" w:rsidRPr="00DD427A" w:rsidRDefault="00DD427A" w:rsidP="00DD427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и коучинг в ОО.</w:t>
      </w:r>
    </w:p>
    <w:p w:rsidR="00DD427A" w:rsidRDefault="00DD427A" w:rsidP="00DD4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2018 года школе присвоен статус </w:t>
      </w:r>
      <w:r w:rsidRPr="00DD4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федеральной инновационной площадки</w:t>
      </w:r>
      <w:r w:rsidRPr="00DD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«Эколого-гражданское развитие учащихся как фактор социализации личности». Данный проект является одним из основных, концептуальных направлений в деятельности школы. Ведущая идея проекта заключается в поиске и организации взаимодействия с теми партнерами, которые заинтересованы в ресурсах школы: фирм, образовательных учреждений и организаций, готовых вкладывать усилия и средства в профессиональное становление учащихся как своих будущих работников. </w:t>
      </w:r>
    </w:p>
    <w:p w:rsidR="005D10FD" w:rsidRPr="005D10FD" w:rsidRDefault="005D10FD" w:rsidP="005D1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по проекту</w:t>
      </w:r>
      <w:r w:rsidRPr="005D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делегация нашей школы приняла участие в V международном экологическом форуме в секции «Экопросвещение в действии!», организованном Министерством природных ресурсов и экологии Калужской области. В рамках Форума работала интерактивная выставка, на которой мы представили проду</w:t>
      </w:r>
      <w:r w:rsidR="0095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 лучших ученических проектов; </w:t>
      </w:r>
      <w:r w:rsidRPr="005D1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Куйбышевского района проходил экологический слёт «Подари планете жизнь» приуроченный к V Международному экологическому форуму. Команду нашей школы представляли учащиеся 8 «Б» и 9 «Б» классов</w:t>
      </w:r>
      <w:r w:rsidR="0051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дня пребывания на слёте были насыщенными и познавательными. Ребята прослушали курс лекций, посетили мастер-классы, сходили в поход по историческим местам сражений Великой Отечественной войны, посетили занятия с экологами из КГУ, </w:t>
      </w:r>
      <w:r w:rsidRPr="005D1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сотрудниками КРЭО и музея мусора «МУ-МУ», где узнали о системе переработки вторичного сырья.  Организаторы отметили плодотворную работу всех участников, вручив благодарственные письма и пригласили поучаствовать на пятом слёте 2020 года.</w:t>
      </w:r>
    </w:p>
    <w:p w:rsidR="005D10FD" w:rsidRDefault="005D10FD" w:rsidP="005D1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82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5D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10 – 11 классов принимают</w:t>
      </w:r>
      <w:r w:rsidRPr="005D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Форуме молодых исследователей в дни Фестиваля Науки в МГУ в городе Москве МГУ и</w:t>
      </w:r>
      <w:r w:rsidR="00950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М.В. Ломоносова, представляя свои проекты и становятся победителями и призерами.</w:t>
      </w:r>
    </w:p>
    <w:p w:rsidR="0095082E" w:rsidRDefault="0095082E" w:rsidP="005D1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школы активно принимают участие </w:t>
      </w:r>
      <w:r w:rsidR="00740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экологических мероприятиях начи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с 1 класса: </w:t>
      </w:r>
    </w:p>
    <w:p w:rsidR="0095082E" w:rsidRDefault="0095082E" w:rsidP="005D1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«Собери батарейки – помоги ежику», акция «Сохрани ёлочку», в акциях приуроченных ко дню Земли, ко дню птиц и д.р.;</w:t>
      </w:r>
    </w:p>
    <w:p w:rsidR="0095082E" w:rsidRDefault="0095082E" w:rsidP="005D1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0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экологического проекта «Вторая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знь пластика» учащиеся 8-10 классов приняли участие</w:t>
      </w:r>
      <w:r w:rsidRPr="0095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08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экомарафона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квесте «Наши следы на Земле»;</w:t>
      </w:r>
    </w:p>
    <w:p w:rsidR="002D399A" w:rsidRDefault="0095082E" w:rsidP="002D39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учащихся 2-6 классов в дни школьных каникул </w:t>
      </w:r>
      <w:r w:rsidR="00A92E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организована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экологическая </w:t>
      </w:r>
      <w:r w:rsidRPr="00A9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«Станция юннатов», в период с 2019-2020 было </w:t>
      </w:r>
      <w:r w:rsidR="00A92E08" w:rsidRPr="00A9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4 смены, в которых приняло участие 167 учащихся.</w:t>
      </w:r>
    </w:p>
    <w:p w:rsidR="002D399A" w:rsidRPr="002D399A" w:rsidRDefault="002D399A" w:rsidP="002D39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развития по эколого-гражданскому воспитанию учащиеся принимали активное участие в акциях, конкурсах и давали открытые мероприятия по внеурочной деятельности:</w:t>
      </w:r>
    </w:p>
    <w:p w:rsidR="002D399A" w:rsidRPr="002D399A" w:rsidRDefault="002D399A" w:rsidP="002D399A">
      <w:pPr>
        <w:numPr>
          <w:ilvl w:val="0"/>
          <w:numId w:val="40"/>
        </w:numPr>
        <w:tabs>
          <w:tab w:val="left" w:pos="24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Сдай макулатуру – спаси дерево»,  </w:t>
      </w:r>
    </w:p>
    <w:p w:rsidR="002D399A" w:rsidRPr="002D399A" w:rsidRDefault="002D399A" w:rsidP="002D399A">
      <w:pPr>
        <w:numPr>
          <w:ilvl w:val="0"/>
          <w:numId w:val="40"/>
        </w:numPr>
        <w:tabs>
          <w:tab w:val="left" w:pos="24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«Сдай батарейку – спаси ёжика»</w:t>
      </w:r>
    </w:p>
    <w:p w:rsidR="002D399A" w:rsidRPr="002D399A" w:rsidRDefault="002D399A" w:rsidP="002D399A">
      <w:pPr>
        <w:numPr>
          <w:ilvl w:val="0"/>
          <w:numId w:val="40"/>
        </w:numPr>
        <w:tabs>
          <w:tab w:val="left" w:pos="24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«Солдатский платок»</w:t>
      </w:r>
    </w:p>
    <w:p w:rsidR="002D399A" w:rsidRPr="002D399A" w:rsidRDefault="002D399A" w:rsidP="002D399A">
      <w:pPr>
        <w:numPr>
          <w:ilvl w:val="0"/>
          <w:numId w:val="40"/>
        </w:numPr>
        <w:tabs>
          <w:tab w:val="left" w:pos="24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«Неделя добра»</w:t>
      </w:r>
    </w:p>
    <w:p w:rsidR="002D399A" w:rsidRPr="002D399A" w:rsidRDefault="002D399A" w:rsidP="002D399A">
      <w:pPr>
        <w:numPr>
          <w:ilvl w:val="0"/>
          <w:numId w:val="40"/>
        </w:numPr>
        <w:tabs>
          <w:tab w:val="left" w:pos="24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«Покорми птиц»</w:t>
      </w:r>
    </w:p>
    <w:p w:rsidR="002D399A" w:rsidRPr="002D399A" w:rsidRDefault="002D399A" w:rsidP="002D399A">
      <w:pPr>
        <w:numPr>
          <w:ilvl w:val="2"/>
          <w:numId w:val="39"/>
        </w:numPr>
        <w:tabs>
          <w:tab w:val="left" w:pos="24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экоурок «Хра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нители воды</w:t>
      </w: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D399A" w:rsidRPr="002D399A" w:rsidRDefault="002D399A" w:rsidP="002D399A">
      <w:pPr>
        <w:numPr>
          <w:ilvl w:val="2"/>
          <w:numId w:val="39"/>
        </w:numPr>
        <w:tabs>
          <w:tab w:val="left" w:pos="24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экоурок «Как жить экологично в мегаполисе»</w:t>
      </w:r>
    </w:p>
    <w:p w:rsidR="002D399A" w:rsidRPr="002D399A" w:rsidRDefault="002D399A" w:rsidP="002D399A">
      <w:pPr>
        <w:numPr>
          <w:ilvl w:val="2"/>
          <w:numId w:val="39"/>
        </w:numPr>
        <w:tabs>
          <w:tab w:val="left" w:pos="24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Игра-викторина «Знатоки природы»</w:t>
      </w:r>
    </w:p>
    <w:p w:rsidR="002D399A" w:rsidRPr="002D399A" w:rsidRDefault="002D399A" w:rsidP="002D399A">
      <w:pPr>
        <w:numPr>
          <w:ilvl w:val="2"/>
          <w:numId w:val="39"/>
        </w:numPr>
        <w:tabs>
          <w:tab w:val="left" w:pos="24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 </w:t>
      </w:r>
      <w:r w:rsidRPr="002D3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«Экологическая безопасность Земли», «Экология. Водные ресурсы», «Лес - наше богатство»</w:t>
      </w:r>
    </w:p>
    <w:p w:rsidR="002D399A" w:rsidRPr="002D399A" w:rsidRDefault="002D399A" w:rsidP="002D399A">
      <w:pPr>
        <w:numPr>
          <w:ilvl w:val="2"/>
          <w:numId w:val="39"/>
        </w:numPr>
        <w:tabs>
          <w:tab w:val="left" w:pos="24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этап Всероссийского детского экологического форума «Зелёная планета 2018» </w:t>
      </w:r>
    </w:p>
    <w:p w:rsidR="002D399A" w:rsidRPr="002D399A" w:rsidRDefault="002D399A" w:rsidP="002D399A">
      <w:pPr>
        <w:numPr>
          <w:ilvl w:val="2"/>
          <w:numId w:val="39"/>
        </w:numPr>
        <w:tabs>
          <w:tab w:val="left" w:pos="24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 w:rsidRPr="002D3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экоферму (Коллонтай)</w:t>
      </w:r>
    </w:p>
    <w:p w:rsidR="00405157" w:rsidRPr="00E1524D" w:rsidRDefault="002D399A" w:rsidP="002D399A">
      <w:pPr>
        <w:numPr>
          <w:ilvl w:val="2"/>
          <w:numId w:val="39"/>
        </w:numPr>
        <w:tabs>
          <w:tab w:val="clear" w:pos="1620"/>
          <w:tab w:val="left" w:pos="1560"/>
        </w:tabs>
        <w:spacing w:after="0" w:line="240" w:lineRule="auto"/>
        <w:ind w:hanging="34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399A">
        <w:rPr>
          <w:rFonts w:ascii="Times New Roman" w:eastAsia="Calibri" w:hAnsi="Times New Roman" w:cs="Times New Roman"/>
        </w:rPr>
        <w:t>Международный конкурс</w:t>
      </w:r>
      <w:r w:rsidRPr="002D399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«Я люблю природу».</w:t>
      </w:r>
    </w:p>
    <w:p w:rsidR="00E1524D" w:rsidRPr="002D399A" w:rsidRDefault="00E1524D" w:rsidP="00E1524D">
      <w:pPr>
        <w:tabs>
          <w:tab w:val="left" w:pos="1560"/>
        </w:tabs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5157" w:rsidRDefault="00405157" w:rsidP="0040515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учащихся в конкурсах и научно – практических конференциях</w:t>
      </w:r>
    </w:p>
    <w:p w:rsidR="00405157" w:rsidRPr="005D10FD" w:rsidRDefault="00405157" w:rsidP="0040515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X="75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701"/>
      </w:tblGrid>
      <w:tr w:rsidR="00405157" w:rsidRPr="00F527DD" w:rsidTr="00C00881">
        <w:tc>
          <w:tcPr>
            <w:tcW w:w="4219" w:type="dxa"/>
          </w:tcPr>
          <w:p w:rsidR="00405157" w:rsidRPr="00AB43FC" w:rsidRDefault="00405157" w:rsidP="00C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405157" w:rsidRPr="00F527DD" w:rsidRDefault="00405157" w:rsidP="00C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405157" w:rsidRPr="00F527DD" w:rsidRDefault="00405157" w:rsidP="00C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405157" w:rsidRPr="00F527DD" w:rsidRDefault="00405157" w:rsidP="00C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405157" w:rsidRPr="00B94D7D" w:rsidTr="00C00881">
        <w:tc>
          <w:tcPr>
            <w:tcW w:w="4219" w:type="dxa"/>
          </w:tcPr>
          <w:p w:rsidR="00405157" w:rsidRPr="00B94D7D" w:rsidRDefault="00405157" w:rsidP="00C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 в конкурсах</w:t>
            </w:r>
          </w:p>
        </w:tc>
        <w:tc>
          <w:tcPr>
            <w:tcW w:w="1701" w:type="dxa"/>
          </w:tcPr>
          <w:p w:rsidR="00405157" w:rsidRPr="00B94D7D" w:rsidRDefault="00C00881" w:rsidP="00C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чел (9%)</w:t>
            </w:r>
          </w:p>
        </w:tc>
        <w:tc>
          <w:tcPr>
            <w:tcW w:w="1701" w:type="dxa"/>
          </w:tcPr>
          <w:p w:rsidR="00405157" w:rsidRPr="00B94D7D" w:rsidRDefault="00C00881" w:rsidP="00C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(9%)</w:t>
            </w:r>
          </w:p>
        </w:tc>
        <w:tc>
          <w:tcPr>
            <w:tcW w:w="1701" w:type="dxa"/>
          </w:tcPr>
          <w:p w:rsidR="00405157" w:rsidRPr="00B94D7D" w:rsidRDefault="008169D2" w:rsidP="00C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чел (10%)</w:t>
            </w:r>
          </w:p>
        </w:tc>
      </w:tr>
      <w:tr w:rsidR="00405157" w:rsidRPr="00B94D7D" w:rsidTr="00C00881">
        <w:tc>
          <w:tcPr>
            <w:tcW w:w="4219" w:type="dxa"/>
          </w:tcPr>
          <w:p w:rsidR="00405157" w:rsidRPr="00B94D7D" w:rsidRDefault="00405157" w:rsidP="00C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 в конференциях</w:t>
            </w:r>
          </w:p>
        </w:tc>
        <w:tc>
          <w:tcPr>
            <w:tcW w:w="1701" w:type="dxa"/>
          </w:tcPr>
          <w:p w:rsidR="00405157" w:rsidRPr="00B94D7D" w:rsidRDefault="00C00881" w:rsidP="00C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чел (20%)</w:t>
            </w:r>
          </w:p>
        </w:tc>
        <w:tc>
          <w:tcPr>
            <w:tcW w:w="1701" w:type="dxa"/>
          </w:tcPr>
          <w:p w:rsidR="00405157" w:rsidRPr="00B94D7D" w:rsidRDefault="00C00881" w:rsidP="00C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чел (19%)</w:t>
            </w:r>
          </w:p>
        </w:tc>
        <w:tc>
          <w:tcPr>
            <w:tcW w:w="1701" w:type="dxa"/>
          </w:tcPr>
          <w:p w:rsidR="00405157" w:rsidRPr="00B94D7D" w:rsidRDefault="008169D2" w:rsidP="00C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 (21%)</w:t>
            </w:r>
          </w:p>
        </w:tc>
      </w:tr>
      <w:tr w:rsidR="00405157" w:rsidRPr="00B94D7D" w:rsidTr="00C00881">
        <w:trPr>
          <w:trHeight w:val="293"/>
        </w:trPr>
        <w:tc>
          <w:tcPr>
            <w:tcW w:w="4219" w:type="dxa"/>
          </w:tcPr>
          <w:p w:rsidR="00405157" w:rsidRPr="00B94D7D" w:rsidRDefault="00405157" w:rsidP="00C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7D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 конкурсов и конференций</w:t>
            </w:r>
          </w:p>
        </w:tc>
        <w:tc>
          <w:tcPr>
            <w:tcW w:w="1701" w:type="dxa"/>
          </w:tcPr>
          <w:p w:rsidR="00405157" w:rsidRPr="00B94D7D" w:rsidRDefault="00C00881" w:rsidP="00C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чел (36%)</w:t>
            </w:r>
          </w:p>
        </w:tc>
        <w:tc>
          <w:tcPr>
            <w:tcW w:w="1701" w:type="dxa"/>
          </w:tcPr>
          <w:p w:rsidR="00405157" w:rsidRPr="00B94D7D" w:rsidRDefault="00C00881" w:rsidP="00C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чел (31%)</w:t>
            </w:r>
          </w:p>
        </w:tc>
        <w:tc>
          <w:tcPr>
            <w:tcW w:w="1701" w:type="dxa"/>
          </w:tcPr>
          <w:p w:rsidR="00405157" w:rsidRPr="00B94D7D" w:rsidRDefault="00C00881" w:rsidP="00C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чел (32%)</w:t>
            </w:r>
          </w:p>
        </w:tc>
      </w:tr>
    </w:tbl>
    <w:p w:rsidR="005D10FD" w:rsidRPr="00DD427A" w:rsidRDefault="005D10FD" w:rsidP="00DD4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2E" w:rsidRDefault="0095082E" w:rsidP="00950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E">
        <w:rPr>
          <w:rFonts w:ascii="Times New Roman" w:eastAsia="Times New Roman" w:hAnsi="Times New Roman" w:cs="Times New Roman"/>
          <w:sz w:val="24"/>
          <w:szCs w:val="24"/>
        </w:rPr>
        <w:t xml:space="preserve">С 2018 года школа является </w:t>
      </w:r>
      <w:r w:rsidRPr="0095082E">
        <w:rPr>
          <w:rFonts w:ascii="Times New Roman" w:eastAsia="Times New Roman" w:hAnsi="Times New Roman" w:cs="Times New Roman"/>
          <w:i/>
          <w:sz w:val="24"/>
          <w:szCs w:val="24"/>
        </w:rPr>
        <w:t>региональной инновационной площадкой</w:t>
      </w:r>
      <w:r w:rsidRPr="0095082E">
        <w:rPr>
          <w:rFonts w:ascii="Times New Roman" w:eastAsia="Times New Roman" w:hAnsi="Times New Roman" w:cs="Times New Roman"/>
          <w:sz w:val="24"/>
          <w:szCs w:val="24"/>
        </w:rPr>
        <w:t xml:space="preserve"> по теме «Коучинг и наставничество в методическом сопровождении профессиональной деятельности педагогических кадров в образовательном учреждении». Цель проекта: создание постоянно действующей модели методического сопровождения на основе коучинга и наставничества педагогических кадров в образовательном учреждении.</w:t>
      </w:r>
    </w:p>
    <w:p w:rsidR="00405157" w:rsidRPr="00405157" w:rsidRDefault="00405157" w:rsidP="0040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57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МОУ средняя общеобразовательная школа №2 г. Малоярославца имени А.Н. Радищева работают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5157">
        <w:rPr>
          <w:rFonts w:ascii="Times New Roman" w:eastAsia="Times New Roman" w:hAnsi="Times New Roman" w:cs="Times New Roman"/>
          <w:sz w:val="24"/>
          <w:szCs w:val="24"/>
        </w:rPr>
        <w:t xml:space="preserve"> молодых специалистов (стаж работы – от 9 месяцев до 3 лет): четверо участников проекта «Учитель для России»,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трое </w:t>
      </w:r>
      <w:r w:rsidRPr="00405157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выпускников педагогического 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 выпускницы КГУ. </w:t>
      </w:r>
      <w:r w:rsidRPr="00405157">
        <w:rPr>
          <w:rFonts w:ascii="Times New Roman" w:eastAsia="Times New Roman" w:hAnsi="Times New Roman" w:cs="Times New Roman"/>
          <w:sz w:val="24"/>
          <w:szCs w:val="24"/>
        </w:rPr>
        <w:t>В школе проводятся круглые столы, на которые собираются все наставники, коучи и молодые специалисты.</w:t>
      </w:r>
    </w:p>
    <w:p w:rsidR="00481947" w:rsidRPr="00481947" w:rsidRDefault="00481947" w:rsidP="00481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педагогического коллектива школы педагогами из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«Учитель для России» проводились</w:t>
      </w:r>
      <w:r w:rsidRP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 с целью развития у участников навыков обучения сотрудников в процессе работы и формирования представлений о том, как создать систему передачи опыта и профессиональных знаний.</w:t>
      </w:r>
    </w:p>
    <w:p w:rsidR="00481947" w:rsidRPr="00481947" w:rsidRDefault="00470E31" w:rsidP="00481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1947" w:rsidRP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="00481947" w:rsidRP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 учителя участвовали в районном конкурсе педагогического мастерства «Я в педагогике нашел свое призвание» в номинациях «Лучший молодой учитель» (Махота Я.С., учитель начальных классов)</w:t>
      </w:r>
      <w:r w:rsid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1947" w:rsidRP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«Самый классный классный» (Кузьмина С.А., учитель начальных классов) и стали лауреатами. Подготовка к мероприятию проходила совместно с наставниками (Копыловой Н.А., Волковой А.В.)</w:t>
      </w:r>
      <w:r w:rsid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>; «Лучший учитель» (Кутявина Г.П., учитель истории и обществознания), стала победителем.</w:t>
      </w:r>
      <w:r w:rsidR="00481947" w:rsidRP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 педагоги приняли участие в районном конкурсе проектов, представив продукты своей деятельности за год - «Театральная студия» (Будяшкина Р.Н., педагог - организатор), «Арт - терапия» (Токмакова А.В., учитель немецкого языека), «Благоустройство школьной образовательной среды» (Кузьмина С.А., учитель начальных классов) и другие. Учителя – наставники (Зенина Е.А., учитель истории) и молодые педагоги (Кутявина Г.П., учитель истории) выступили на региональной педагогической научно-практической конференция, посвященной памяти народного учителя РФ А.Ф. Иванова, где поделились своими проблемами и позитивным опытом работы в направлении коучинга и наставничества. </w:t>
      </w:r>
    </w:p>
    <w:p w:rsidR="00481947" w:rsidRPr="00481947" w:rsidRDefault="00481947" w:rsidP="00481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РИП были организованы</w:t>
      </w:r>
      <w:r w:rsidRP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– класс «</w:t>
      </w:r>
      <w:r w:rsidRPr="00481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современных образовательных технологий в учебном процессе</w:t>
      </w:r>
      <w:r w:rsidRP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практикум «Методика проведения внеклассных мероприятий и праздников». </w:t>
      </w:r>
    </w:p>
    <w:p w:rsidR="00481947" w:rsidRPr="00481947" w:rsidRDefault="00481947" w:rsidP="00481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>, 2 раза в месяц, наставники посещали уроки и внеклассные занятия молодых специалистов, совместно анализировали и планировали дальнейшую работа.</w:t>
      </w:r>
    </w:p>
    <w:p w:rsidR="00481947" w:rsidRPr="00481947" w:rsidRDefault="00481947" w:rsidP="00481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 это стало стимулом для молодых педагогов нашей школы в самосовершенствовании, способствовало их профессиональной и личностной самореализации.</w:t>
      </w:r>
    </w:p>
    <w:p w:rsidR="00405157" w:rsidRDefault="00405157" w:rsidP="0040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57">
        <w:rPr>
          <w:rFonts w:ascii="Times New Roman" w:eastAsia="Times New Roman" w:hAnsi="Times New Roman" w:cs="Times New Roman"/>
          <w:sz w:val="24"/>
          <w:szCs w:val="24"/>
        </w:rPr>
        <w:t xml:space="preserve">20 декабря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405157">
        <w:rPr>
          <w:rFonts w:ascii="Times New Roman" w:eastAsia="Times New Roman" w:hAnsi="Times New Roman" w:cs="Times New Roman"/>
          <w:sz w:val="24"/>
          <w:szCs w:val="24"/>
        </w:rPr>
        <w:t xml:space="preserve">в школе состоялся районный семинар заместителей директоров по УВР по теме </w:t>
      </w:r>
      <w:r w:rsidRPr="00481947">
        <w:rPr>
          <w:rFonts w:ascii="Times New Roman" w:eastAsia="Times New Roman" w:hAnsi="Times New Roman" w:cs="Times New Roman"/>
          <w:sz w:val="24"/>
          <w:szCs w:val="24"/>
        </w:rPr>
        <w:t>«Коучинг и наставничество</w:t>
      </w:r>
      <w:r w:rsidRPr="00405157">
        <w:rPr>
          <w:rFonts w:ascii="Times New Roman" w:eastAsia="Times New Roman" w:hAnsi="Times New Roman" w:cs="Times New Roman"/>
          <w:sz w:val="24"/>
          <w:szCs w:val="24"/>
        </w:rPr>
        <w:t xml:space="preserve"> в методическом сопровождении профессиональной деятельности педагогических кадров в образовательном учреждении». В рамках семинара учителями было проведено 3 открытых урока и 2 мастер – класса, на которых была показана совместная работа наставника и молодого педагога. Для заместителей директоров и педагогов школы коуч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157">
        <w:rPr>
          <w:rFonts w:ascii="Times New Roman" w:eastAsia="Times New Roman" w:hAnsi="Times New Roman" w:cs="Times New Roman"/>
          <w:sz w:val="24"/>
          <w:szCs w:val="24"/>
        </w:rPr>
        <w:t xml:space="preserve">программы «Учитель для России» Татьяна Дроздова провела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тренинг «Как слышать и слушать». </w:t>
      </w:r>
      <w:r w:rsidRPr="00405157">
        <w:rPr>
          <w:rFonts w:ascii="Times New Roman" w:eastAsia="Times New Roman" w:hAnsi="Times New Roman" w:cs="Times New Roman"/>
          <w:sz w:val="24"/>
          <w:szCs w:val="24"/>
        </w:rPr>
        <w:t>В заключении мероприятия на круглом столе были подведены итоги работы школы, где педагоги и гости поделились своими проблемами и положительными результатами по теме семинара.</w:t>
      </w:r>
    </w:p>
    <w:p w:rsidR="008C1605" w:rsidRDefault="008C1605" w:rsidP="00DA7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05">
        <w:rPr>
          <w:rFonts w:ascii="Times New Roman" w:eastAsia="Times New Roman" w:hAnsi="Times New Roman" w:cs="Times New Roman"/>
          <w:sz w:val="24"/>
          <w:szCs w:val="24"/>
        </w:rPr>
        <w:t xml:space="preserve">С 2017 года в школе работает муниципальная опорная площадка по теме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«Кадетский класс ГИБДД </w:t>
      </w:r>
      <w:r w:rsidRPr="008C1605">
        <w:rPr>
          <w:rFonts w:ascii="Times New Roman" w:eastAsia="Times New Roman" w:hAnsi="Times New Roman" w:cs="Times New Roman"/>
          <w:sz w:val="24"/>
          <w:szCs w:val="24"/>
        </w:rPr>
        <w:t>как одно из направлений профильного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C16" w:rsidRPr="008C1605" w:rsidRDefault="00DA7C16" w:rsidP="00DA7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05">
        <w:rPr>
          <w:rFonts w:ascii="Times New Roman" w:eastAsia="Times New Roman" w:hAnsi="Times New Roman" w:cs="Times New Roman"/>
          <w:sz w:val="24"/>
          <w:szCs w:val="24"/>
        </w:rPr>
        <w:t>Деятельность МОП по профилактике детского</w:t>
      </w:r>
      <w:bookmarkStart w:id="1" w:name="_Toc43749716"/>
      <w:r w:rsidR="008C1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605">
        <w:rPr>
          <w:rFonts w:ascii="Times New Roman" w:eastAsia="Times New Roman" w:hAnsi="Times New Roman" w:cs="Times New Roman"/>
          <w:sz w:val="24"/>
          <w:szCs w:val="24"/>
        </w:rPr>
        <w:t>дорожно-транспортного травматизма</w:t>
      </w:r>
      <w:bookmarkEnd w:id="1"/>
      <w:r w:rsidR="008C160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47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50"/>
      </w:tblGrid>
      <w:tr w:rsidR="00DA7C16" w:rsidRPr="00DA7C16" w:rsidTr="00DA7C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работы муниципальной опорной площадки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системы работы образовательного учреждения по профилактике детского дорожно-транспортного травматизма.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Распространение и внедрение актуального педагогического опыта по профилактике детского дорожно-транспортного травматизма.</w:t>
            </w:r>
          </w:p>
        </w:tc>
      </w:tr>
      <w:tr w:rsidR="00DA7C16" w:rsidRPr="00DA7C16" w:rsidTr="00DA7C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решаемые в рамках работы муниципальной опорной площадки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Изучить известный теоретический и практический опыт работы с обучающимися школы в области пропаганды безопасного дорожного движения. 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Организовать работу по изучению правил дорожного 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движения и овладению умениями оказания первой помощи пострадавшим при дорожно-транспортных происшествиях. 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Создать банк данных по формам агитации и пропаганды ПДД. 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Сотрудничать с отделом ГИБДД в практической социально-значимой деятельности. 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Подготовить юных инспекторов движения к агитационной, пропагандистской, информационной деятельности безопасного дорожного движения с ориентацией на выбор будущей профессии. 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6. Ежегодно принимать участие в конкурсах «Безопасно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>е колесо», «Перекресток» и т.п.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Разработать методические рекомендации (методические разработки, программы спецкурсов) по профилактике ДТТ.</w:t>
            </w:r>
          </w:p>
        </w:tc>
      </w:tr>
      <w:tr w:rsidR="00DA7C16" w:rsidRPr="00DA7C16" w:rsidTr="00DA7C16">
        <w:trPr>
          <w:trHeight w:val="40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образовательных организаций, с которыми ведет работу МОП 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- 9, 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DA7C16" w:rsidRPr="00DA7C16" w:rsidTr="008C1605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организаций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C16" w:rsidRPr="00DA7C16" w:rsidTr="00DA7C16">
        <w:trPr>
          <w:trHeight w:val="3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C16" w:rsidRPr="00DA7C16" w:rsidTr="00DA7C16">
        <w:trPr>
          <w:trHeight w:val="4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дополнительного  образования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C16" w:rsidRPr="00DA7C16" w:rsidTr="00DA7C16">
        <w:trPr>
          <w:trHeight w:val="4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8C1605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организации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C16" w:rsidRPr="00DA7C16" w:rsidTr="00DA7C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 МОП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МОП состоит из 3 уровней: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первый уровень – изучение правил дорожного движения, 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второй уровень -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улирования дорожного движения, 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агитация и пропаганда, дежурство на дорогах совместно с инспекторами ГИБДД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третий уровень - умение применить правила дорожного движения в повседневной жизни, вести пропаганду и агитацию правил, умение разобрать сложную дорожно-транспортную ситуацию и найти правильное решение. Участие в смотрах и слетах ЮИД, конкурсах и соревнованиях агитбригад.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по нескольким направлениям: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специальные курсы в рамках внеурочной деятельности: 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Правила Дорожного движения;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Отряд ЮИД;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классных часов для 1-11 классов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общешкольные конкурсы «Дорожная безопасность»;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общешкольные и классные родительские собрания.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наглядно-информационная деятельность</w:t>
            </w:r>
          </w:p>
        </w:tc>
      </w:tr>
      <w:tr w:rsidR="00DA7C16" w:rsidRPr="00DA7C16" w:rsidTr="00DA7C1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этапа деятельности МОП (в соответствии с Программой МОП) включающее в 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</w:tr>
      <w:tr w:rsidR="00DA7C16" w:rsidRPr="00DA7C16" w:rsidTr="00DA7C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8C1605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r w:rsidR="00DA7C16"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 мероприятий по каждому направлению работы (с указанием даты проведения мероприятия, названия мероприятия, целевой аудитории)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1.Классные часы «Азбука дороги» сентябрь-октябрь (1- 6 классы)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2.Совместные акции с работниками ГИБДД по пропаганде БДД – сентябрь – декабрь 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3.Проведение «минуток безопасности» на последних уроках (1-11 кл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сентябрь – декабрь 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4. Школьная олимпиада по правилам дорожного движения для учащихс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>я 3-4 классов (ноябрь) – 24 человека.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5. Областная ол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импиада по ПДД 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(декабрь) -3 человека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Участие 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конкурсе «Безопасное колесо» (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ноябрь) 4 человека.</w:t>
            </w:r>
          </w:p>
          <w:p w:rsidR="00DA7C16" w:rsidRPr="00DA7C16" w:rsidRDefault="008C1605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Выступление агитбригады ЮИД</w:t>
            </w:r>
            <w:r w:rsidR="00DA7C16"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01.10.18 – МОУ СОШ № 2 –– 1- 2 классы – 180 чел.;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19.10.18 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№ 2 – 3-4 классы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190 чел.;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19.11.19 – РДК г.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Малояро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III съезд патриотических сил – учащиеся школ города, администрация и жители района – 300 чел.;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18.12.19 – «Безопасные каникулы» - 1 классы школы – 95 чел.</w:t>
            </w:r>
          </w:p>
        </w:tc>
      </w:tr>
      <w:tr w:rsidR="00DA7C16" w:rsidRPr="00DA7C16" w:rsidTr="00DA7C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8C1605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A7C16"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и внешних участников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DA7C16" w:rsidRPr="00DA7C16" w:rsidTr="00DA7C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8C1605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Систему </w:t>
            </w:r>
            <w:r w:rsidR="00DA7C16"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поддержки субъектов инновационного процесса</w:t>
            </w:r>
          </w:p>
          <w:p w:rsidR="00DA7C16" w:rsidRPr="00DA7C16" w:rsidRDefault="00DA7C16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(методические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разработки, сценарии, др.)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6" w:rsidRPr="00DA7C16" w:rsidRDefault="008C1605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</w:t>
            </w:r>
            <w:r w:rsidR="00DA7C16"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методическая копилка собственного опыта педагогов школы: 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Аудио-, видеоматериалы;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Информационные буклеты;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Макеты стендов;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тетради;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разработки занятий.</w:t>
            </w:r>
          </w:p>
        </w:tc>
      </w:tr>
      <w:tr w:rsidR="00DA7C16" w:rsidRPr="00DA7C16" w:rsidTr="00DA7C1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системы управления деятельностью МОП:</w:t>
            </w:r>
          </w:p>
        </w:tc>
      </w:tr>
      <w:tr w:rsidR="00DA7C16" w:rsidRPr="00DA7C16" w:rsidTr="00DA7C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8C1605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A7C16"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ганизация </w:t>
            </w:r>
            <w:r w:rsidR="00DA7C16"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сетевого взаимодействия и сотрудничества с другими образовательными организациями (если было предусмотрено программой)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8C16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центр «Лаборатория безопасности» ГБУДО КО "ОЦДОД им. Ю.А.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Гагарина, школы, детские дошкольные учреждения Малоярославецкого района, Центр внешкольной работы. </w:t>
            </w:r>
          </w:p>
        </w:tc>
      </w:tr>
      <w:tr w:rsidR="00DA7C16" w:rsidRPr="00DA7C16" w:rsidTr="00DA7C1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промежуточных результатов, полученных в процессе деятельности МОП</w:t>
            </w:r>
          </w:p>
        </w:tc>
      </w:tr>
      <w:tr w:rsidR="00DA7C16" w:rsidRPr="00DA7C16" w:rsidTr="00DA7C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8C1605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</w:t>
            </w:r>
            <w:r w:rsidR="00DA7C16"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 методы, средства обучения, управления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8C1605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Дорожный родительский п</w:t>
            </w:r>
            <w:r w:rsidR="00DA7C16"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атруль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с инспектором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ГИБДД /часы вопросов и ответов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Уроки творчества /составление викторин, сочинение писем водителю, стихов по ПД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>Д, конкурсы рисунков, плакатов.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инструктажей по мере необходимости.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материала по ПДД в вопросах и ответах, ситуативных картинках, загадках, стихах, песнях.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реализация прое</w:t>
            </w:r>
            <w:r w:rsidR="008C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ктов о ветеранах и сотрудниках 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ГАИ-ГИБДД.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«Аукцион знаний» (информация по истории ПДД, автотранспорта, о светофоре, о велосипеде и др.).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совместные акции с работниками ГИБДД по </w:t>
            </w: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пропаганде БДД;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с медицинским работником по практическим вопросам.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фигурному вождению на велосипеде.</w:t>
            </w:r>
          </w:p>
        </w:tc>
      </w:tr>
      <w:tr w:rsidR="00DA7C16" w:rsidRPr="00DA7C16" w:rsidTr="00DA7C1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Эффективность промежуточных результатов с обоснованием:</w:t>
            </w:r>
          </w:p>
        </w:tc>
      </w:tr>
      <w:tr w:rsidR="00DA7C16" w:rsidRPr="00DA7C16" w:rsidTr="00DA7C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16" w:rsidRPr="00DA7C16" w:rsidRDefault="00DA7C16" w:rsidP="008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инновационной работы на повышение эффективности учебно-методического, организационного, правового, финансово-экономического, кадрового, материально-технического обеспечения системы образования ОО и образовательной системы муниципального района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стали проводиться классные часы по безопасности дорожного движения, рейды с сотрудниками ГИБДД.</w:t>
            </w:r>
          </w:p>
          <w:p w:rsidR="00DA7C16" w:rsidRPr="00DA7C16" w:rsidRDefault="00DA7C16" w:rsidP="00DA7C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Повысилась заинтересованность педагогов и родителей в поиске информации и разработке оригинальных мероприятий по безопасности дорожного движения.</w:t>
            </w:r>
          </w:p>
        </w:tc>
      </w:tr>
    </w:tbl>
    <w:p w:rsidR="00F51466" w:rsidRDefault="00F51466" w:rsidP="00F51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501" w:rsidRPr="005D0501" w:rsidRDefault="00F51466" w:rsidP="005D0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D0501" w:rsidRPr="005D0501">
        <w:rPr>
          <w:rFonts w:ascii="Times New Roman" w:eastAsia="Calibri" w:hAnsi="Times New Roman" w:cs="Times New Roman"/>
          <w:sz w:val="24"/>
          <w:szCs w:val="24"/>
        </w:rPr>
        <w:t>Анализ работы педагогического коллектива показывает стабильную динамику и активность педагогов в обобщении и систематизации имеющегося педагогического опыта:</w:t>
      </w:r>
    </w:p>
    <w:p w:rsidR="005D0501" w:rsidRPr="005D0501" w:rsidRDefault="005D0501" w:rsidP="005D0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501">
        <w:rPr>
          <w:rFonts w:ascii="Times New Roman" w:eastAsia="Calibri" w:hAnsi="Times New Roman" w:cs="Times New Roman"/>
          <w:sz w:val="24"/>
          <w:szCs w:val="24"/>
        </w:rPr>
        <w:t xml:space="preserve"> - ежегодно педагоги принимают участие в конкурсах педагогического мастерства;</w:t>
      </w:r>
    </w:p>
    <w:p w:rsidR="005D0501" w:rsidRPr="005D0501" w:rsidRDefault="005D0501" w:rsidP="005D0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-16</w:t>
      </w:r>
      <w:r w:rsidRPr="005D0501">
        <w:rPr>
          <w:rFonts w:ascii="Times New Roman" w:eastAsia="Calibri" w:hAnsi="Times New Roman" w:cs="Times New Roman"/>
          <w:sz w:val="24"/>
          <w:szCs w:val="24"/>
        </w:rPr>
        <w:t xml:space="preserve">% педагогов </w:t>
      </w:r>
      <w:r>
        <w:rPr>
          <w:rFonts w:ascii="Times New Roman" w:eastAsia="Calibri" w:hAnsi="Times New Roman" w:cs="Times New Roman"/>
          <w:sz w:val="24"/>
          <w:szCs w:val="24"/>
        </w:rPr>
        <w:t>публикуют</w:t>
      </w:r>
      <w:r w:rsidRPr="005D0501">
        <w:rPr>
          <w:rFonts w:ascii="Times New Roman" w:eastAsia="Calibri" w:hAnsi="Times New Roman" w:cs="Times New Roman"/>
          <w:sz w:val="24"/>
          <w:szCs w:val="24"/>
        </w:rPr>
        <w:t xml:space="preserve"> статьи с обобщением собственного опыта, эффективными методами и приемами работы, авторскими разработками; </w:t>
      </w:r>
    </w:p>
    <w:p w:rsidR="005D0501" w:rsidRPr="005D0501" w:rsidRDefault="005D0501" w:rsidP="005D0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501">
        <w:rPr>
          <w:rFonts w:ascii="Times New Roman" w:eastAsia="Calibri" w:hAnsi="Times New Roman" w:cs="Times New Roman"/>
          <w:sz w:val="24"/>
          <w:szCs w:val="24"/>
        </w:rPr>
        <w:t>- выросло количество педагогов, принимавших участие в районных и областных семинарах, выступая с опытом работы.</w:t>
      </w:r>
    </w:p>
    <w:p w:rsidR="00F51466" w:rsidRPr="00F51466" w:rsidRDefault="005D0501" w:rsidP="00F51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F51466" w:rsidRPr="00F51466">
        <w:rPr>
          <w:rFonts w:ascii="Times New Roman" w:eastAsia="Calibri" w:hAnsi="Times New Roman" w:cs="Times New Roman"/>
          <w:sz w:val="24"/>
          <w:szCs w:val="24"/>
        </w:rPr>
        <w:t xml:space="preserve">Таким образом, школа </w:t>
      </w:r>
      <w:r w:rsidR="00F51466">
        <w:rPr>
          <w:rFonts w:ascii="Times New Roman" w:eastAsia="Calibri" w:hAnsi="Times New Roman" w:cs="Times New Roman"/>
          <w:sz w:val="24"/>
          <w:szCs w:val="24"/>
        </w:rPr>
        <w:t>в настоящее время</w:t>
      </w:r>
      <w:r w:rsidR="00F51466" w:rsidRPr="00F51466">
        <w:rPr>
          <w:rFonts w:ascii="Times New Roman" w:eastAsia="Calibri" w:hAnsi="Times New Roman" w:cs="Times New Roman"/>
          <w:sz w:val="24"/>
          <w:szCs w:val="24"/>
        </w:rPr>
        <w:t>, располагая образовательным содержанием, востребованным социумом, продолжает свою работу в режиме развития.</w:t>
      </w:r>
    </w:p>
    <w:p w:rsidR="00420C33" w:rsidRPr="00420C33" w:rsidRDefault="00420C33" w:rsidP="002D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7D" w:rsidRPr="002D399A" w:rsidRDefault="00912136" w:rsidP="002D399A">
      <w:pPr>
        <w:pStyle w:val="a3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D7D" w:rsidRPr="002D399A">
        <w:rPr>
          <w:rFonts w:ascii="Times New Roman" w:hAnsi="Times New Roman" w:cs="Times New Roman"/>
          <w:b/>
          <w:sz w:val="24"/>
          <w:szCs w:val="24"/>
        </w:rPr>
        <w:t>Анализ условий</w:t>
      </w:r>
    </w:p>
    <w:p w:rsidR="00FF2CD2" w:rsidRPr="00B94D7D" w:rsidRDefault="00FF2CD2" w:rsidP="00FF2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4"/>
      </w:tblGrid>
      <w:tr w:rsidR="00B94D7D" w:rsidTr="00B94D7D">
        <w:tc>
          <w:tcPr>
            <w:tcW w:w="4784" w:type="dxa"/>
            <w:gridSpan w:val="2"/>
            <w:shd w:val="clear" w:color="auto" w:fill="auto"/>
            <w:tcMar>
              <w:left w:w="108" w:type="dxa"/>
            </w:tcMar>
          </w:tcPr>
          <w:p w:rsidR="00B94D7D" w:rsidRDefault="00B94D7D" w:rsidP="00B94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актуального состояния внутреннего потенциала ОУ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</w:tcMar>
          </w:tcPr>
          <w:p w:rsidR="00B94D7D" w:rsidRDefault="00B94D7D" w:rsidP="00B94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перспектив развития ОУ в соответствии с изменениями внешнего окружения</w:t>
            </w:r>
          </w:p>
        </w:tc>
      </w:tr>
      <w:tr w:rsidR="00B94D7D" w:rsidTr="00B94D7D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94D7D" w:rsidRDefault="00B94D7D" w:rsidP="00B94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 сторона (S)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94D7D" w:rsidRDefault="00B94D7D" w:rsidP="00B94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сторона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94D7D" w:rsidRDefault="00B94D7D" w:rsidP="00B94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Благоприятные возможности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94D7D" w:rsidRDefault="00B94D7D" w:rsidP="00B94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(Т)</w:t>
            </w:r>
          </w:p>
          <w:p w:rsidR="00B94D7D" w:rsidRDefault="00B94D7D" w:rsidP="00B94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D7D" w:rsidRPr="00655FA6" w:rsidTr="00B94D7D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94D7D" w:rsidRPr="00655FA6" w:rsidRDefault="00955390" w:rsidP="00B9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5FA6" w:rsidRPr="00655FA6">
              <w:rPr>
                <w:rFonts w:ascii="Times New Roman" w:hAnsi="Times New Roman" w:cs="Times New Roman"/>
                <w:sz w:val="24"/>
                <w:szCs w:val="24"/>
              </w:rPr>
              <w:t>оложительное отношение</w:t>
            </w:r>
            <w:r w:rsidRPr="00655F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 w:rsidR="00655FA6" w:rsidRPr="00655FA6">
              <w:rPr>
                <w:rFonts w:ascii="Times New Roman" w:hAnsi="Times New Roman" w:cs="Times New Roman"/>
                <w:sz w:val="24"/>
                <w:szCs w:val="24"/>
              </w:rPr>
              <w:t xml:space="preserve"> к изменениям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94D7D" w:rsidRPr="00655FA6" w:rsidRDefault="00655FA6" w:rsidP="00B9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 традицио</w:t>
            </w:r>
            <w:r w:rsidR="004C0297">
              <w:rPr>
                <w:rFonts w:ascii="Times New Roman" w:hAnsi="Times New Roman" w:cs="Times New Roman"/>
                <w:sz w:val="24"/>
                <w:szCs w:val="24"/>
              </w:rPr>
              <w:t>нных форм и методов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ОУ, низкий процент использования инновационных технологий обучения.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94D7D" w:rsidRPr="00655FA6" w:rsidRDefault="00955390" w:rsidP="00B9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новым образовательным технологиям и внедрение их в практику работы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94D7D" w:rsidRPr="00655FA6" w:rsidRDefault="00955390" w:rsidP="00B9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стоимость услуг, предлагаемых в сфере услуг повышения квалификации; недостаточность и устаревание материально – технической базы</w:t>
            </w:r>
          </w:p>
        </w:tc>
      </w:tr>
      <w:tr w:rsidR="00B94D7D" w:rsidRPr="00955390" w:rsidTr="00B94D7D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94D7D" w:rsidRPr="00955390" w:rsidRDefault="00955390" w:rsidP="00B9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9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="00280E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955390">
              <w:rPr>
                <w:rFonts w:ascii="Times New Roman" w:hAnsi="Times New Roman" w:cs="Times New Roman"/>
                <w:sz w:val="24"/>
                <w:szCs w:val="24"/>
              </w:rPr>
              <w:t>учителей, способных к изменениям своей профессиональной деятельности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94D7D" w:rsidRPr="00955390" w:rsidRDefault="00955390" w:rsidP="00B9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90">
              <w:rPr>
                <w:rFonts w:ascii="Times New Roman" w:hAnsi="Times New Roman" w:cs="Times New Roman"/>
                <w:sz w:val="24"/>
                <w:szCs w:val="24"/>
              </w:rPr>
              <w:t xml:space="preserve">Унификация содержания и форм деятельности учащихся, ориентированных на </w:t>
            </w:r>
            <w:r w:rsidRPr="0095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«среднего ученика»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94D7D" w:rsidRPr="00955390" w:rsidRDefault="00955390" w:rsidP="00B9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спектра образовательных услуг, внедрение вариативных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технологий.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94D7D" w:rsidRPr="00955390" w:rsidRDefault="00955390" w:rsidP="00B9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Недостаточный уровень мотивации у участников образовательного процесса.</w:t>
            </w:r>
          </w:p>
        </w:tc>
      </w:tr>
      <w:tr w:rsidR="00B94D7D" w:rsidTr="00B94D7D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94D7D" w:rsidRPr="00A367D4" w:rsidRDefault="000C42B2" w:rsidP="000C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системы внеурочной деятельности</w:t>
            </w:r>
            <w:r w:rsidR="00A367D4" w:rsidRPr="00A367D4">
              <w:rPr>
                <w:rFonts w:ascii="Times New Roman" w:hAnsi="Times New Roman" w:cs="Times New Roman"/>
                <w:sz w:val="24"/>
                <w:szCs w:val="24"/>
              </w:rPr>
              <w:t xml:space="preserve"> с одаренными детьми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94D7D" w:rsidRPr="00A367D4" w:rsidRDefault="00A367D4" w:rsidP="00B9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D4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охвата детей с низкой мотивацией к учению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94D7D" w:rsidRPr="00A367D4" w:rsidRDefault="00A367D4" w:rsidP="00280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D4">
              <w:rPr>
                <w:rFonts w:ascii="Times New Roman" w:hAnsi="Times New Roman" w:cs="Times New Roman"/>
                <w:sz w:val="24"/>
                <w:szCs w:val="24"/>
              </w:rPr>
              <w:t>Расширение спектра деятельности по организации внеурочной занятости учащихся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94D7D" w:rsidRPr="00A367D4" w:rsidRDefault="00A367D4" w:rsidP="00B9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D4">
              <w:rPr>
                <w:rFonts w:ascii="Times New Roman" w:hAnsi="Times New Roman" w:cs="Times New Roman"/>
                <w:sz w:val="24"/>
                <w:szCs w:val="24"/>
              </w:rPr>
              <w:t>Дефицит помещений снижает возможности реализации программ внеурочной деятельности на территории школы</w:t>
            </w:r>
          </w:p>
        </w:tc>
      </w:tr>
      <w:tr w:rsidR="0083054C" w:rsidTr="00B94D7D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83054C" w:rsidRPr="00A367D4" w:rsidRDefault="0083054C" w:rsidP="000C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олимпиадах, научно- практических конференциях.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83054C" w:rsidRPr="0083054C" w:rsidRDefault="0083054C" w:rsidP="0083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54C">
              <w:rPr>
                <w:rFonts w:ascii="Times New Roman" w:hAnsi="Times New Roman" w:cs="Times New Roman"/>
                <w:sz w:val="24"/>
                <w:szCs w:val="24"/>
              </w:rPr>
              <w:t>Высокий процент пассивности детей и</w:t>
            </w:r>
          </w:p>
          <w:p w:rsidR="0083054C" w:rsidRPr="00A367D4" w:rsidRDefault="0083054C" w:rsidP="00830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4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83054C" w:rsidRPr="00A367D4" w:rsidRDefault="0083054C" w:rsidP="00B9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Повешение имиджа школы за счет увеличения доли победителей и призеров олимпиад и конкурсов различных уровней.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83054C" w:rsidRPr="00A367D4" w:rsidRDefault="0083054C" w:rsidP="00830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мотивации у участников образовательного процесса на достижение нового качественного образования.</w:t>
            </w:r>
          </w:p>
        </w:tc>
      </w:tr>
    </w:tbl>
    <w:p w:rsidR="0039691D" w:rsidRPr="006E2596" w:rsidRDefault="0039691D" w:rsidP="005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9121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936">
        <w:rPr>
          <w:rFonts w:ascii="Times New Roman" w:hAnsi="Times New Roman" w:cs="Times New Roman"/>
          <w:b/>
          <w:sz w:val="24"/>
          <w:szCs w:val="24"/>
        </w:rPr>
        <w:t>Проблема, цели и задачи Программы</w:t>
      </w:r>
    </w:p>
    <w:p w:rsidR="0018653B" w:rsidRPr="006E6936" w:rsidRDefault="0018653B" w:rsidP="001865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D5D" w:rsidRDefault="00501D5D" w:rsidP="00D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1D5D">
        <w:rPr>
          <w:rFonts w:ascii="Times New Roman" w:eastAsia="Times New Roman" w:hAnsi="Times New Roman" w:cs="Times New Roman"/>
          <w:bCs/>
          <w:sz w:val="24"/>
          <w:szCs w:val="24"/>
        </w:rPr>
        <w:t>В условиях проведенного в учреждении анализа действующих подходов к организации и управлению качеством образования выявлены проблемы:</w:t>
      </w:r>
      <w:r w:rsidRPr="00501D5D">
        <w:t xml:space="preserve"> </w:t>
      </w:r>
      <w:r w:rsidRPr="00501D5D">
        <w:rPr>
          <w:rFonts w:ascii="Times New Roman" w:hAnsi="Times New Roman" w:cs="Times New Roman"/>
          <w:sz w:val="24"/>
          <w:szCs w:val="24"/>
        </w:rPr>
        <w:t xml:space="preserve">ежегодно увеличивается число учащихся, имеющих различной степени отклонения в психофизиологическом развитии; высокая доля школьников, не достигающих удовлетворительного уровня функциональной грамотности, </w:t>
      </w:r>
      <w:r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501D5D">
        <w:rPr>
          <w:rFonts w:ascii="Times New Roman" w:hAnsi="Times New Roman" w:cs="Times New Roman"/>
          <w:sz w:val="24"/>
          <w:szCs w:val="24"/>
        </w:rPr>
        <w:t>недостаточный уровень сформированности социальных компет</w:t>
      </w:r>
      <w:r w:rsidR="00280D13">
        <w:rPr>
          <w:rFonts w:ascii="Times New Roman" w:hAnsi="Times New Roman" w:cs="Times New Roman"/>
          <w:sz w:val="24"/>
          <w:szCs w:val="24"/>
        </w:rPr>
        <w:t>енций и гражданских установок уча</w:t>
      </w:r>
      <w:r w:rsidRPr="00501D5D">
        <w:rPr>
          <w:rFonts w:ascii="Times New Roman" w:hAnsi="Times New Roman" w:cs="Times New Roman"/>
          <w:sz w:val="24"/>
          <w:szCs w:val="24"/>
        </w:rPr>
        <w:t xml:space="preserve">щихся, </w:t>
      </w:r>
      <w:r w:rsidR="003F0B4D">
        <w:rPr>
          <w:rFonts w:ascii="Times New Roman" w:hAnsi="Times New Roman" w:cs="Times New Roman"/>
          <w:sz w:val="24"/>
          <w:szCs w:val="24"/>
        </w:rPr>
        <w:t>вследствие</w:t>
      </w:r>
      <w:r w:rsidR="00280D13">
        <w:rPr>
          <w:rFonts w:ascii="Times New Roman" w:hAnsi="Times New Roman" w:cs="Times New Roman"/>
          <w:sz w:val="24"/>
          <w:szCs w:val="24"/>
        </w:rPr>
        <w:t xml:space="preserve"> чего </w:t>
      </w:r>
      <w:r w:rsidRPr="00501D5D">
        <w:rPr>
          <w:rFonts w:ascii="Times New Roman" w:hAnsi="Times New Roman" w:cs="Times New Roman"/>
          <w:sz w:val="24"/>
          <w:szCs w:val="24"/>
        </w:rPr>
        <w:t>рост числа правонарушений и асоциальных проявлений в подростковой среде</w:t>
      </w:r>
      <w:r w:rsidR="005859D5">
        <w:rPr>
          <w:rFonts w:ascii="Times New Roman" w:hAnsi="Times New Roman" w:cs="Times New Roman"/>
          <w:sz w:val="24"/>
          <w:szCs w:val="24"/>
        </w:rPr>
        <w:t xml:space="preserve"> – все приводит к низким образовательным результатам.</w:t>
      </w:r>
    </w:p>
    <w:p w:rsidR="00501D5D" w:rsidRDefault="00501D5D" w:rsidP="00D4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Программы: </w:t>
      </w:r>
      <w:r w:rsidRPr="00B8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 </w:t>
      </w:r>
      <w:r w:rsidRPr="00A2700F">
        <w:rPr>
          <w:rFonts w:ascii="Times New Roman" w:eastAsia="Times New Roman" w:hAnsi="Times New Roman" w:cs="Times New Roman"/>
          <w:sz w:val="24"/>
          <w:szCs w:val="24"/>
        </w:rPr>
        <w:t>образовательной среды школы</w:t>
      </w:r>
      <w:r w:rsidRPr="00B8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способствующей успешной</w:t>
      </w:r>
      <w:r w:rsidRPr="00B8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самореализации учащихся</w:t>
      </w:r>
      <w:r w:rsidRPr="00B8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B8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педагогической, психологической,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8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информационной 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школьников.</w:t>
      </w:r>
    </w:p>
    <w:p w:rsidR="00501D5D" w:rsidRDefault="00501D5D" w:rsidP="00D4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67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Программы: </w:t>
      </w:r>
    </w:p>
    <w:p w:rsidR="0039691D" w:rsidRPr="0039691D" w:rsidRDefault="00501D5D" w:rsidP="003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9691D" w:rsidRPr="0039691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информационно – методическое пространство, способствующее совершенствованию профессионального мастерства педагогов через обучающие семинары и мастер - классы;</w:t>
      </w:r>
    </w:p>
    <w:p w:rsidR="0039691D" w:rsidRPr="0039691D" w:rsidRDefault="0039691D" w:rsidP="003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1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преемственность между всеми ступенями обучения на уровне методологии, содержания и методики, психологической комфортности;</w:t>
      </w:r>
    </w:p>
    <w:p w:rsidR="0039691D" w:rsidRPr="0039691D" w:rsidRDefault="0039691D" w:rsidP="003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1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расширить систему дополнительного образования для развития детских способностей через участие в проектах «Успех каждого ребенка» и «Цифровая образовательная среда»;</w:t>
      </w:r>
    </w:p>
    <w:p w:rsidR="0018653B" w:rsidRDefault="0039691D" w:rsidP="003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повысить мотивацию к учению и уровень обученности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проекте «Персонали</w:t>
      </w:r>
      <w:r w:rsidRPr="0039691D"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зированная модель образования» и овладение универсальными методами практической и исследовательской деятельности учащимися школы.</w:t>
      </w:r>
    </w:p>
    <w:p w:rsidR="00815673" w:rsidRPr="00501D5D" w:rsidRDefault="00815673" w:rsidP="0039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912136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E6936">
        <w:rPr>
          <w:rFonts w:ascii="Times New Roman" w:hAnsi="Times New Roman" w:cs="Times New Roman"/>
          <w:b/>
          <w:sz w:val="24"/>
          <w:szCs w:val="24"/>
        </w:rPr>
        <w:t>Концепция Программы развития</w:t>
      </w:r>
    </w:p>
    <w:p w:rsidR="0018653B" w:rsidRPr="006E6936" w:rsidRDefault="0018653B" w:rsidP="00186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786" w:rsidRPr="00280D13" w:rsidRDefault="00967786" w:rsidP="004C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80D13">
        <w:rPr>
          <w:rFonts w:ascii="Times New Roman" w:hAnsi="Times New Roman" w:cs="Times New Roman"/>
          <w:sz w:val="24"/>
          <w:szCs w:val="24"/>
        </w:rPr>
        <w:t xml:space="preserve">В результате проблемно-ориентированного анализа состояния школы выделены следующие направления обновления школьной </w:t>
      </w:r>
      <w:r w:rsidR="00D41892" w:rsidRPr="00280D13">
        <w:rPr>
          <w:rFonts w:ascii="Times New Roman" w:hAnsi="Times New Roman" w:cs="Times New Roman"/>
          <w:sz w:val="24"/>
          <w:szCs w:val="24"/>
        </w:rPr>
        <w:t>образовательной среды:</w:t>
      </w:r>
      <w:r w:rsidRPr="00280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92" w:rsidRPr="00280D13" w:rsidRDefault="00D41892" w:rsidP="004C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13">
        <w:rPr>
          <w:rFonts w:ascii="Times New Roman" w:hAnsi="Times New Roman" w:cs="Times New Roman"/>
          <w:sz w:val="24"/>
          <w:szCs w:val="24"/>
        </w:rPr>
        <w:t xml:space="preserve">- совершенствование кадрового потенциала; </w:t>
      </w:r>
    </w:p>
    <w:p w:rsidR="00967786" w:rsidRPr="00280D13" w:rsidRDefault="00967786" w:rsidP="004C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13">
        <w:rPr>
          <w:rFonts w:ascii="Times New Roman" w:hAnsi="Times New Roman" w:cs="Times New Roman"/>
          <w:sz w:val="24"/>
          <w:szCs w:val="24"/>
        </w:rPr>
        <w:t>- обеспечение доступности качественного образования для всех учащихся, независимо от их стартовых возможностей;</w:t>
      </w:r>
    </w:p>
    <w:p w:rsidR="00D41892" w:rsidRDefault="00280D13" w:rsidP="004C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13">
        <w:rPr>
          <w:rFonts w:ascii="Times New Roman" w:hAnsi="Times New Roman" w:cs="Times New Roman"/>
          <w:sz w:val="24"/>
          <w:szCs w:val="24"/>
        </w:rPr>
        <w:t>- развитие социальных компе</w:t>
      </w:r>
      <w:r w:rsidR="00470E31">
        <w:rPr>
          <w:rFonts w:ascii="Times New Roman" w:hAnsi="Times New Roman" w:cs="Times New Roman"/>
          <w:sz w:val="24"/>
          <w:szCs w:val="24"/>
        </w:rPr>
        <w:t>тенций и гражданских установок обу</w:t>
      </w:r>
      <w:r w:rsidRPr="00280D13">
        <w:rPr>
          <w:rFonts w:ascii="Times New Roman" w:hAnsi="Times New Roman" w:cs="Times New Roman"/>
          <w:sz w:val="24"/>
          <w:szCs w:val="24"/>
        </w:rPr>
        <w:t>ча</w:t>
      </w:r>
      <w:r w:rsidR="00470E31">
        <w:rPr>
          <w:rFonts w:ascii="Times New Roman" w:hAnsi="Times New Roman" w:cs="Times New Roman"/>
          <w:sz w:val="24"/>
          <w:szCs w:val="24"/>
        </w:rPr>
        <w:t>ю</w:t>
      </w:r>
      <w:r w:rsidRPr="00280D13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D13" w:rsidRDefault="00FB09CE" w:rsidP="0091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B09CE">
        <w:rPr>
          <w:rFonts w:ascii="Times New Roman" w:hAnsi="Times New Roman" w:cs="Times New Roman"/>
          <w:sz w:val="24"/>
          <w:szCs w:val="24"/>
        </w:rPr>
        <w:t>В качестве основного инструмента развития школ</w:t>
      </w:r>
      <w:r w:rsidR="00C80654">
        <w:rPr>
          <w:rFonts w:ascii="Times New Roman" w:hAnsi="Times New Roman" w:cs="Times New Roman"/>
          <w:sz w:val="24"/>
          <w:szCs w:val="24"/>
        </w:rPr>
        <w:t xml:space="preserve">ы </w:t>
      </w:r>
      <w:r w:rsidRPr="00FB09CE">
        <w:rPr>
          <w:rFonts w:ascii="Times New Roman" w:hAnsi="Times New Roman" w:cs="Times New Roman"/>
          <w:sz w:val="24"/>
          <w:szCs w:val="24"/>
        </w:rPr>
        <w:t>рассматривается совокупность проектов различных уровней</w:t>
      </w:r>
      <w:r w:rsidR="00C311AB">
        <w:rPr>
          <w:rFonts w:ascii="Times New Roman" w:hAnsi="Times New Roman" w:cs="Times New Roman"/>
          <w:sz w:val="24"/>
          <w:szCs w:val="24"/>
        </w:rPr>
        <w:t xml:space="preserve"> (</w:t>
      </w:r>
      <w:r w:rsidR="00C80654">
        <w:rPr>
          <w:rFonts w:ascii="Times New Roman" w:hAnsi="Times New Roman" w:cs="Times New Roman"/>
          <w:sz w:val="24"/>
          <w:szCs w:val="24"/>
        </w:rPr>
        <w:t>участие в проекте «Успех каждого ребенка», в проекте «Цифровая образовательная среда» и «Персонализированная модель образования», а так же работа муниципального ресурсного центра «Новые возможности для каждого</w:t>
      </w:r>
      <w:r w:rsidR="004C0297">
        <w:rPr>
          <w:rFonts w:ascii="Times New Roman" w:hAnsi="Times New Roman" w:cs="Times New Roman"/>
          <w:sz w:val="24"/>
          <w:szCs w:val="24"/>
        </w:rPr>
        <w:t xml:space="preserve"> </w:t>
      </w:r>
      <w:r w:rsidR="00C80654" w:rsidRPr="00F73C26">
        <w:rPr>
          <w:rFonts w:ascii="Times New Roman" w:hAnsi="Times New Roman" w:cs="Times New Roman"/>
          <w:sz w:val="24"/>
          <w:szCs w:val="24"/>
        </w:rPr>
        <w:t>(перелетные дети)</w:t>
      </w:r>
      <w:r w:rsidR="00C80654">
        <w:rPr>
          <w:rFonts w:ascii="Times New Roman" w:hAnsi="Times New Roman" w:cs="Times New Roman"/>
          <w:sz w:val="24"/>
          <w:szCs w:val="24"/>
        </w:rPr>
        <w:t>»</w:t>
      </w:r>
      <w:r w:rsidR="00C311AB">
        <w:rPr>
          <w:rFonts w:ascii="Times New Roman" w:hAnsi="Times New Roman" w:cs="Times New Roman"/>
          <w:sz w:val="24"/>
          <w:szCs w:val="24"/>
        </w:rPr>
        <w:t>)</w:t>
      </w:r>
      <w:r w:rsidRPr="00FB09CE">
        <w:rPr>
          <w:rFonts w:ascii="Times New Roman" w:hAnsi="Times New Roman" w:cs="Times New Roman"/>
          <w:sz w:val="24"/>
          <w:szCs w:val="24"/>
        </w:rPr>
        <w:t>, включающих обоснованный набор образовательных и иных социально-культурных услуг, реализуемых образовательным учреждением.</w:t>
      </w:r>
    </w:p>
    <w:p w:rsidR="005011F6" w:rsidRPr="005011F6" w:rsidRDefault="00912136" w:rsidP="00912136">
      <w:pPr>
        <w:pStyle w:val="a5"/>
        <w:shd w:val="clear" w:color="auto" w:fill="FFFFFF"/>
        <w:spacing w:after="0" w:line="240" w:lineRule="auto"/>
        <w:jc w:val="both"/>
        <w:rPr>
          <w:rFonts w:ascii="Helvetica" w:hAnsi="Helvetica"/>
          <w:color w:val="212121"/>
        </w:rPr>
      </w:pPr>
      <w:r>
        <w:rPr>
          <w:b/>
        </w:rPr>
        <w:tab/>
      </w:r>
      <w:r w:rsidR="00C311AB" w:rsidRPr="00E053FA">
        <w:rPr>
          <w:b/>
        </w:rPr>
        <w:t xml:space="preserve">Проект </w:t>
      </w:r>
      <w:r w:rsidR="004C0297" w:rsidRPr="00E053FA">
        <w:rPr>
          <w:b/>
        </w:rPr>
        <w:t>«Успех каждого ребенка».</w:t>
      </w:r>
      <w:r w:rsidR="004C0297">
        <w:t xml:space="preserve"> </w:t>
      </w:r>
      <w:r w:rsidR="005011F6" w:rsidRPr="005011F6">
        <w:t>Цель проекта: обеспечение к 2024 году для детей в возрасте от 5 д</w:t>
      </w:r>
      <w:r w:rsidR="005011F6">
        <w:t>о 18 лет доступных для каждого</w:t>
      </w:r>
      <w:r w:rsidR="005011F6" w:rsidRPr="005011F6">
        <w:t xml:space="preserve"> качественных условий для воспитания гармонично развитой и социально ответственной личности путем увеличения охвата дополнительным образованием 80 % от общего числа детей (в том числе охвата не менее 27% детей по дополнительным общеобразовательным программам естественнонаучной и технической направленностей),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 w:rsidR="005011F6">
        <w:t>.</w:t>
      </w:r>
    </w:p>
    <w:p w:rsidR="00815673" w:rsidRPr="00815673" w:rsidRDefault="005011F6" w:rsidP="005011F6">
      <w:pPr>
        <w:pStyle w:val="a5"/>
        <w:shd w:val="clear" w:color="auto" w:fill="FFFFFF"/>
        <w:spacing w:after="0" w:line="240" w:lineRule="auto"/>
        <w:jc w:val="both"/>
        <w:rPr>
          <w:rFonts w:ascii="Helvetica" w:hAnsi="Helvetica"/>
          <w:color w:val="212121"/>
        </w:rPr>
      </w:pPr>
      <w:r>
        <w:rPr>
          <w:b/>
        </w:rPr>
        <w:tab/>
      </w:r>
      <w:r w:rsidR="004C0297" w:rsidRPr="004C0297">
        <w:t xml:space="preserve">С сентября 2020 года на базе школы реализуется </w:t>
      </w:r>
      <w:r w:rsidR="00876FAD">
        <w:t xml:space="preserve">федеральный </w:t>
      </w:r>
      <w:r w:rsidR="004C0297" w:rsidRPr="004C0297">
        <w:t>проект «Успех каждого ребенка», в котором уч</w:t>
      </w:r>
      <w:r w:rsidR="00876FAD">
        <w:t>аствует 90 детей в возрасте от 7</w:t>
      </w:r>
      <w:r w:rsidR="004C0297" w:rsidRPr="004C0297">
        <w:t xml:space="preserve"> до 18 лет. Дополнительно будут проводиться занятия по естественнонаучному направлению. Благодаря участию в проекте школа получила не только отремонтированный класс, но и специализированное оборудо</w:t>
      </w:r>
      <w:r w:rsidR="004C0297">
        <w:t>вание по</w:t>
      </w:r>
      <w:r w:rsidR="00D5436E">
        <w:t xml:space="preserve"> </w:t>
      </w:r>
      <w:r w:rsidR="004C0297">
        <w:t>одному из направлений - б</w:t>
      </w:r>
      <w:r w:rsidR="004C0297" w:rsidRPr="004C0297">
        <w:t>иотехнология.</w:t>
      </w:r>
      <w:r w:rsidR="004C0297" w:rsidRPr="004C029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4C0297" w:rsidRPr="004C0297">
        <w:t xml:space="preserve">В рамках данного направления </w:t>
      </w:r>
      <w:r w:rsidR="004C0297">
        <w:t xml:space="preserve">будут </w:t>
      </w:r>
      <w:r w:rsidR="004C0297" w:rsidRPr="004C0297">
        <w:t>разработаны общеобразовательные программы дополнительного образования для учащихся разных возрастных групп (5-11 класс).</w:t>
      </w:r>
      <w:r w:rsidR="0093435D">
        <w:t xml:space="preserve"> </w:t>
      </w:r>
      <w:r w:rsidR="00815673" w:rsidRPr="00815673">
        <w:rPr>
          <w:color w:val="212121"/>
          <w:spacing w:val="3"/>
        </w:rPr>
        <w:t>Это, в первую очередь, дополнительное образование, профориентация и поддержка талантливых детей.</w:t>
      </w:r>
    </w:p>
    <w:p w:rsidR="005448C8" w:rsidRPr="00815673" w:rsidRDefault="00815673" w:rsidP="0081567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156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8156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     ориент</w:t>
      </w:r>
      <w:r w:rsidR="009343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ирован на обу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</w:t>
      </w:r>
      <w:r w:rsidR="009343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щихся, учителей и </w:t>
      </w:r>
      <w:r w:rsidRPr="008156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родителей.  Связан с разработкой оптимальной для школы образовательной программы, где диалоговые и коммуникативные технологии занимают ведущее место. Важным моментом реализации про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граммы являются индивидуальная </w:t>
      </w:r>
      <w:r w:rsidRPr="008156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групповая </w:t>
      </w:r>
      <w:r w:rsidR="00DD53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работа с обу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</w:t>
      </w:r>
      <w:r w:rsidR="00DD53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щимися, активизация </w:t>
      </w:r>
      <w:r w:rsidRPr="008156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их познавательных возможностей и творческого потенциала, организация раб</w:t>
      </w:r>
      <w:r w:rsidR="00DD53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оты по формированию у обу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</w:t>
      </w:r>
      <w:r w:rsidR="00DD53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щихся </w:t>
      </w:r>
      <w:r w:rsidRPr="008156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их родителей опыта выбора, выбора индивидуального образовате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льного маршрута </w:t>
      </w:r>
      <w:r w:rsidRPr="008156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средней   и старшей ступенях образования</w:t>
      </w:r>
    </w:p>
    <w:p w:rsidR="004C0297" w:rsidRPr="004C0297" w:rsidRDefault="005448C8" w:rsidP="005448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C0297" w:rsidRPr="004C0297">
        <w:rPr>
          <w:rFonts w:ascii="Times New Roman" w:hAnsi="Times New Roman" w:cs="Times New Roman"/>
          <w:sz w:val="24"/>
          <w:szCs w:val="24"/>
        </w:rPr>
        <w:t>Занятия посвящены изучению основ микр</w:t>
      </w:r>
      <w:r w:rsidR="004C0297">
        <w:rPr>
          <w:rFonts w:ascii="Times New Roman" w:hAnsi="Times New Roman" w:cs="Times New Roman"/>
          <w:sz w:val="24"/>
          <w:szCs w:val="24"/>
        </w:rPr>
        <w:t>оскопирования, строению клеток </w:t>
      </w:r>
      <w:r w:rsidR="004C0297" w:rsidRPr="004C0297">
        <w:rPr>
          <w:rFonts w:ascii="Times New Roman" w:hAnsi="Times New Roman" w:cs="Times New Roman"/>
          <w:sz w:val="24"/>
          <w:szCs w:val="24"/>
        </w:rPr>
        <w:t xml:space="preserve">и тканей различных организмов. Ребята не только научатся пользоваться увеличительными приборами, но и проводить научные биологические исследования, правильно организовывать эксперимент и анализировать его результаты, выращивать культуры бактерий и грибов на различных питательных средах. Почти 70% учебного времени в данном направлении - практические занятия. </w:t>
      </w:r>
      <w:r w:rsidR="004C0297">
        <w:rPr>
          <w:rFonts w:ascii="Times New Roman" w:hAnsi="Times New Roman" w:cs="Times New Roman"/>
          <w:sz w:val="24"/>
          <w:szCs w:val="24"/>
        </w:rPr>
        <w:t>О</w:t>
      </w:r>
      <w:r w:rsidR="004C0297" w:rsidRPr="004C0297">
        <w:rPr>
          <w:rFonts w:ascii="Times New Roman" w:hAnsi="Times New Roman" w:cs="Times New Roman"/>
          <w:sz w:val="24"/>
          <w:szCs w:val="24"/>
        </w:rPr>
        <w:t>сновной цел</w:t>
      </w:r>
      <w:r>
        <w:rPr>
          <w:rFonts w:ascii="Times New Roman" w:hAnsi="Times New Roman" w:cs="Times New Roman"/>
          <w:sz w:val="24"/>
          <w:szCs w:val="24"/>
        </w:rPr>
        <w:t xml:space="preserve">ью занятий будет не только и не </w:t>
      </w:r>
      <w:r w:rsidR="004C0297" w:rsidRPr="004C0297">
        <w:rPr>
          <w:rFonts w:ascii="Times New Roman" w:hAnsi="Times New Roman" w:cs="Times New Roman"/>
          <w:sz w:val="24"/>
          <w:szCs w:val="24"/>
        </w:rPr>
        <w:t>столько изучение б</w:t>
      </w:r>
      <w:r w:rsidR="004C0297">
        <w:rPr>
          <w:rFonts w:ascii="Times New Roman" w:hAnsi="Times New Roman" w:cs="Times New Roman"/>
          <w:sz w:val="24"/>
          <w:szCs w:val="24"/>
        </w:rPr>
        <w:t>иологических объектов, сколько </w:t>
      </w:r>
      <w:r w:rsidR="004C0297" w:rsidRPr="004C0297">
        <w:rPr>
          <w:rFonts w:ascii="Times New Roman" w:hAnsi="Times New Roman" w:cs="Times New Roman"/>
          <w:sz w:val="24"/>
          <w:szCs w:val="24"/>
        </w:rPr>
        <w:t>повышение познавательного интереса ребят, выявление их склонностей к научной деятельности и просто повышение интереса к тому, что находится рядом с нами.</w:t>
      </w:r>
    </w:p>
    <w:p w:rsidR="00344F2C" w:rsidRPr="00165A30" w:rsidRDefault="004C0297" w:rsidP="00912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297">
        <w:rPr>
          <w:rFonts w:ascii="Times New Roman" w:hAnsi="Times New Roman" w:cs="Times New Roman"/>
          <w:sz w:val="24"/>
          <w:szCs w:val="24"/>
        </w:rPr>
        <w:t xml:space="preserve">Немалое место, особенно в старшей группе, отводится профориентационной работе. Ребята </w:t>
      </w:r>
      <w:r>
        <w:rPr>
          <w:rFonts w:ascii="Times New Roman" w:hAnsi="Times New Roman" w:cs="Times New Roman"/>
          <w:sz w:val="24"/>
          <w:szCs w:val="24"/>
        </w:rPr>
        <w:t>познакомят</w:t>
      </w:r>
      <w:r w:rsidRPr="004C0297">
        <w:rPr>
          <w:rFonts w:ascii="Times New Roman" w:hAnsi="Times New Roman" w:cs="Times New Roman"/>
          <w:sz w:val="24"/>
          <w:szCs w:val="24"/>
        </w:rPr>
        <w:t xml:space="preserve">ся с профессиями, связанными с биотехнологией, и, возможно, </w:t>
      </w:r>
      <w:r>
        <w:rPr>
          <w:rFonts w:ascii="Times New Roman" w:hAnsi="Times New Roman" w:cs="Times New Roman"/>
          <w:sz w:val="24"/>
          <w:szCs w:val="24"/>
        </w:rPr>
        <w:t>эти</w:t>
      </w:r>
      <w:r w:rsidRPr="004C0297">
        <w:rPr>
          <w:rFonts w:ascii="Times New Roman" w:hAnsi="Times New Roman" w:cs="Times New Roman"/>
          <w:sz w:val="24"/>
          <w:szCs w:val="24"/>
        </w:rPr>
        <w:t xml:space="preserve"> занятия откроют им дверь в большой и перспективный мир биотехнологии. Занятия по программам будут проводиться во внеурочное время. </w:t>
      </w:r>
    </w:p>
    <w:p w:rsidR="00E053FA" w:rsidRPr="00815673" w:rsidRDefault="00912136" w:rsidP="0091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3821" w:rsidRPr="00815673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E053FA" w:rsidRPr="00815673">
        <w:rPr>
          <w:rFonts w:ascii="Times New Roman" w:hAnsi="Times New Roman" w:cs="Times New Roman"/>
          <w:b/>
          <w:sz w:val="24"/>
          <w:szCs w:val="24"/>
        </w:rPr>
        <w:t>«Цифровая образовательная среда».</w:t>
      </w:r>
      <w:r w:rsidR="00E053FA" w:rsidRPr="00815673">
        <w:rPr>
          <w:rFonts w:ascii="Times New Roman" w:hAnsi="Times New Roman" w:cs="Times New Roman"/>
          <w:sz w:val="24"/>
          <w:szCs w:val="24"/>
        </w:rPr>
        <w:t xml:space="preserve"> </w:t>
      </w:r>
      <w:r w:rsidR="00E053FA" w:rsidRPr="00815673">
        <w:rPr>
          <w:rFonts w:ascii="Times New Roman" w:hAnsi="Times New Roman" w:cs="Times New Roman"/>
          <w:sz w:val="24"/>
          <w:szCs w:val="24"/>
          <w:lang w:val="x-none"/>
        </w:rPr>
        <w:t>Цифровая образовательная среда (далее – ЦОС) – совокупность условий</w:t>
      </w:r>
      <w:r w:rsidR="00E053FA" w:rsidRPr="00815673">
        <w:rPr>
          <w:rFonts w:ascii="Times New Roman" w:hAnsi="Times New Roman" w:cs="Times New Roman"/>
          <w:sz w:val="24"/>
          <w:szCs w:val="24"/>
        </w:rPr>
        <w:t xml:space="preserve"> </w:t>
      </w:r>
      <w:r w:rsidR="00E053FA" w:rsidRPr="00815673">
        <w:rPr>
          <w:rFonts w:ascii="Times New Roman" w:hAnsi="Times New Roman" w:cs="Times New Roman"/>
          <w:sz w:val="24"/>
          <w:szCs w:val="24"/>
          <w:lang w:val="x-none"/>
        </w:rPr>
        <w:t>для реализации образовательных программ с применением электронного обучения, дистанционных образовательных технологий, с учетом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</w:t>
      </w:r>
      <w:r w:rsidR="00E053FA" w:rsidRPr="00815673">
        <w:rPr>
          <w:rFonts w:ascii="Times New Roman" w:hAnsi="Times New Roman" w:cs="Times New Roman"/>
          <w:sz w:val="24"/>
          <w:szCs w:val="24"/>
        </w:rPr>
        <w:t xml:space="preserve"> </w:t>
      </w:r>
      <w:r w:rsidR="00E053FA" w:rsidRPr="00815673">
        <w:rPr>
          <w:rFonts w:ascii="Times New Roman" w:hAnsi="Times New Roman" w:cs="Times New Roman"/>
          <w:sz w:val="24"/>
          <w:szCs w:val="24"/>
          <w:lang w:val="x-none"/>
        </w:rPr>
        <w:t>и телекоммуникационных технологий, соответствующих техн</w:t>
      </w:r>
      <w:r w:rsidR="00E053FA" w:rsidRPr="00815673">
        <w:rPr>
          <w:rFonts w:ascii="Times New Roman" w:hAnsi="Times New Roman" w:cs="Times New Roman"/>
          <w:sz w:val="24"/>
          <w:szCs w:val="24"/>
        </w:rPr>
        <w:t>ологических</w:t>
      </w:r>
      <w:r w:rsidR="00E053FA" w:rsidRPr="00815673">
        <w:rPr>
          <w:rFonts w:ascii="Times New Roman" w:hAnsi="Times New Roman" w:cs="Times New Roman"/>
          <w:sz w:val="24"/>
          <w:szCs w:val="24"/>
          <w:lang w:val="x-none"/>
        </w:rPr>
        <w:t xml:space="preserve"> средств, обеспечивающих освоение обучающимися образовательных программ в полном объеме независимо от места нахождения учащихся. </w:t>
      </w:r>
    </w:p>
    <w:p w:rsidR="00E053FA" w:rsidRDefault="00E053FA" w:rsidP="008156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</w:t>
      </w:r>
      <w:r w:rsidRPr="00E053FA">
        <w:rPr>
          <w:rFonts w:ascii="Times New Roman" w:hAnsi="Times New Roman" w:cs="Times New Roman"/>
          <w:sz w:val="24"/>
          <w:szCs w:val="24"/>
          <w:lang w:val="x-none"/>
        </w:rPr>
        <w:t xml:space="preserve">частники отношений в сфере образования </w:t>
      </w:r>
      <w:r w:rsidRPr="00E053FA">
        <w:rPr>
          <w:rFonts w:ascii="Times New Roman" w:hAnsi="Times New Roman" w:cs="Times New Roman"/>
          <w:sz w:val="24"/>
          <w:szCs w:val="24"/>
        </w:rPr>
        <w:t xml:space="preserve">ЦОС </w:t>
      </w:r>
      <w:r w:rsidRPr="00E053FA">
        <w:rPr>
          <w:rFonts w:ascii="Times New Roman" w:hAnsi="Times New Roman" w:cs="Times New Roman"/>
          <w:sz w:val="24"/>
          <w:szCs w:val="24"/>
          <w:lang w:val="x-none"/>
        </w:rPr>
        <w:t>– обучающиеся, родители обучающихся (законные представители), 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3FA" w:rsidRPr="00E053FA" w:rsidRDefault="00E053FA" w:rsidP="008156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53FA">
        <w:rPr>
          <w:rFonts w:ascii="Times New Roman" w:hAnsi="Times New Roman" w:cs="Times New Roman"/>
          <w:sz w:val="24"/>
          <w:szCs w:val="24"/>
        </w:rPr>
        <w:t>При внедрении Целевой модели ЦОС используются информационные системы и ресурсы, предназначенные для хранения, поиска, обработки и представления информации и данных, в том числе государственные информационные системы и ресурсы (далее - ИСиР), включая открытую информационно-образовательную среду "Российская электронная школа", а также ИСиР, созданные в рамках государственной программы Российской Федерации "Развитие образования", утвержденной постановлением Правительства Российской Федерации от 26 декабря 2017 г. N 1642 "Об утверждении государственной программы Российской Федерации "Развитие образования" (Собрание законодательства Российской Федерации, 2018, N 1, ст.375; 2019, N 34, ст.4880).</w:t>
      </w:r>
    </w:p>
    <w:p w:rsidR="00E053FA" w:rsidRPr="00E053FA" w:rsidRDefault="00E053FA" w:rsidP="005448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53FA">
        <w:rPr>
          <w:rFonts w:ascii="Times New Roman" w:hAnsi="Times New Roman" w:cs="Times New Roman"/>
          <w:sz w:val="24"/>
          <w:szCs w:val="24"/>
        </w:rPr>
        <w:t xml:space="preserve">Целью ЦОС является обеспечение предоставления равного доступа к ИСиР платформы ЦОС участникам отношений в сфере образования, поставщикам цифрового образовательного контента и потребителям цифрового образовательного контента, способствующее повышению качества знаний, совершенствованию умений, навыков, компетенций и квалификации, обмену опытом и практиками, управлению собственными данными в электронной форме, предоставлению государственных (муниципальных) услуг и исполнению государственных (муниципальных) функций в сфере образования, построению индивидуального учебного плана, осуществлению мониторинга освоения образовательных программ с использованием средств обучения и воспитания, представленных в электронном виде, в том числе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образовательной деятельности в ЦОС, объективному оцениванию знаний, умений, навыков и достижений обучающихся (далее - цифровой образовательный контент). </w:t>
      </w:r>
    </w:p>
    <w:p w:rsidR="00E053FA" w:rsidRPr="00E053FA" w:rsidRDefault="00E053FA" w:rsidP="005448C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53FA">
        <w:rPr>
          <w:rFonts w:ascii="Times New Roman" w:hAnsi="Times New Roman" w:cs="Times New Roman"/>
          <w:b/>
          <w:sz w:val="24"/>
          <w:szCs w:val="24"/>
        </w:rPr>
        <w:t>Задачи ЦОС</w:t>
      </w:r>
    </w:p>
    <w:p w:rsidR="00E053FA" w:rsidRPr="00E053FA" w:rsidRDefault="00E053FA" w:rsidP="005448C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b/>
          <w:bCs/>
          <w:sz w:val="24"/>
          <w:szCs w:val="24"/>
        </w:rPr>
        <w:t>Для ученика:</w:t>
      </w:r>
    </w:p>
    <w:p w:rsidR="00E053FA" w:rsidRPr="00E053FA" w:rsidRDefault="00E053FA" w:rsidP="005D05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расширение возможностей построения образовательной траектории;</w:t>
      </w:r>
    </w:p>
    <w:p w:rsidR="00E053FA" w:rsidRPr="00E053FA" w:rsidRDefault="00E053FA" w:rsidP="005D05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доступ к самым современным образовательным ресурсам;</w:t>
      </w:r>
    </w:p>
    <w:p w:rsidR="00E053FA" w:rsidRPr="00E053FA" w:rsidRDefault="00E053FA" w:rsidP="005D05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растворение рамок образовательных организаций до масштабов всего мира.</w:t>
      </w:r>
    </w:p>
    <w:p w:rsidR="00E053FA" w:rsidRPr="00E053FA" w:rsidRDefault="00E053FA" w:rsidP="005D05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b/>
          <w:bCs/>
          <w:sz w:val="24"/>
          <w:szCs w:val="24"/>
        </w:rPr>
        <w:t>Для родителя:</w:t>
      </w:r>
    </w:p>
    <w:p w:rsidR="00E053FA" w:rsidRPr="00E053FA" w:rsidRDefault="00E053FA" w:rsidP="005D05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расширение образовательных возможностей для ребенка;</w:t>
      </w:r>
    </w:p>
    <w:p w:rsidR="00E053FA" w:rsidRPr="00E053FA" w:rsidRDefault="00E053FA" w:rsidP="005D05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снижение издержек за счет повышения конкуренции на рынке образования;</w:t>
      </w:r>
    </w:p>
    <w:p w:rsidR="00E053FA" w:rsidRPr="00E053FA" w:rsidRDefault="00E053FA" w:rsidP="005D05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повышение прозрачности образовательного процесса;</w:t>
      </w:r>
    </w:p>
    <w:p w:rsidR="00E053FA" w:rsidRPr="00E053FA" w:rsidRDefault="00E053FA" w:rsidP="005D05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облегчение коммуникации со всеми участниками образовательного процесса.</w:t>
      </w:r>
    </w:p>
    <w:p w:rsidR="00E053FA" w:rsidRPr="00E053FA" w:rsidRDefault="00E053FA" w:rsidP="005D05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b/>
          <w:bCs/>
          <w:sz w:val="24"/>
          <w:szCs w:val="24"/>
        </w:rPr>
        <w:t xml:space="preserve"> Для учителя:</w:t>
      </w:r>
    </w:p>
    <w:p w:rsidR="00E053FA" w:rsidRPr="00E053FA" w:rsidRDefault="00E053FA" w:rsidP="005D05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снижение бюрократической нагрузки за счет ее автоматизации;</w:t>
      </w:r>
    </w:p>
    <w:p w:rsidR="00E053FA" w:rsidRPr="00E053FA" w:rsidRDefault="00E053FA" w:rsidP="005D05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снижение рутинной нагрузки по контролю выполнения заданий учениками за счет автоматизации;</w:t>
      </w:r>
    </w:p>
    <w:p w:rsidR="00E053FA" w:rsidRPr="00E053FA" w:rsidRDefault="00E053FA" w:rsidP="005448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повышение удобства мониторинга за образовательным процессом;</w:t>
      </w:r>
    </w:p>
    <w:p w:rsidR="00E053FA" w:rsidRPr="00E053FA" w:rsidRDefault="00E053FA" w:rsidP="005448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формирование новых возможностей организации образовательного процесса;</w:t>
      </w:r>
    </w:p>
    <w:p w:rsidR="00E053FA" w:rsidRPr="00E053FA" w:rsidRDefault="00E053FA" w:rsidP="005448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формирование новых условий для мотивации учеников при создании и выполнении заданий;</w:t>
      </w:r>
    </w:p>
    <w:p w:rsidR="00E053FA" w:rsidRPr="00E053FA" w:rsidRDefault="00E053FA" w:rsidP="005448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формирование новых условий для переноса активности образовательного процесса на ученика;</w:t>
      </w:r>
    </w:p>
    <w:p w:rsidR="00E053FA" w:rsidRPr="00E053FA" w:rsidRDefault="00E053FA" w:rsidP="005448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облегчение условий формирования индивидуальной образовательной траектории ученика.</w:t>
      </w:r>
    </w:p>
    <w:p w:rsidR="00E053FA" w:rsidRPr="00E053FA" w:rsidRDefault="00E053FA" w:rsidP="005448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b/>
          <w:bCs/>
          <w:sz w:val="24"/>
          <w:szCs w:val="24"/>
        </w:rPr>
        <w:t>Для школы:</w:t>
      </w:r>
    </w:p>
    <w:p w:rsidR="00E053FA" w:rsidRPr="00E053FA" w:rsidRDefault="00E053FA" w:rsidP="005448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ресурсов за счет переноса части нагрузки на ИТ;</w:t>
      </w:r>
    </w:p>
    <w:p w:rsidR="00E053FA" w:rsidRPr="00E053FA" w:rsidRDefault="00E053FA" w:rsidP="005448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расширение возможностей образовательного предложения за счет сетевой организации процесса;</w:t>
      </w:r>
    </w:p>
    <w:p w:rsidR="00E053FA" w:rsidRPr="00E053FA" w:rsidRDefault="00E053FA" w:rsidP="005448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lastRenderedPageBreak/>
        <w:t>- снижение бюрократической нагрузки за счет автоматизации;</w:t>
      </w:r>
    </w:p>
    <w:p w:rsidR="00E053FA" w:rsidRPr="00E053FA" w:rsidRDefault="00E053FA" w:rsidP="00912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3FA">
        <w:rPr>
          <w:rFonts w:ascii="Times New Roman" w:hAnsi="Times New Roman" w:cs="Times New Roman"/>
          <w:sz w:val="24"/>
          <w:szCs w:val="24"/>
        </w:rPr>
        <w:t>- расширение возможностей коммуникации со всеми участни</w:t>
      </w:r>
      <w:r w:rsidR="00912136">
        <w:rPr>
          <w:rFonts w:ascii="Times New Roman" w:hAnsi="Times New Roman" w:cs="Times New Roman"/>
          <w:sz w:val="24"/>
          <w:szCs w:val="24"/>
        </w:rPr>
        <w:t>ками образовательного процесса.</w:t>
      </w:r>
    </w:p>
    <w:p w:rsidR="008772E6" w:rsidRPr="00D5436E" w:rsidRDefault="00912136" w:rsidP="00D543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4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3FA" w:rsidRPr="00D5436E">
        <w:rPr>
          <w:rFonts w:ascii="Times New Roman" w:hAnsi="Times New Roman" w:cs="Times New Roman"/>
          <w:b/>
          <w:bCs/>
          <w:sz w:val="24"/>
          <w:szCs w:val="24"/>
        </w:rPr>
        <w:t xml:space="preserve">Проект «Персонализированная модель образования». </w:t>
      </w:r>
      <w:r w:rsidR="008772E6" w:rsidRPr="00D5436E">
        <w:rPr>
          <w:rFonts w:ascii="Times New Roman" w:hAnsi="Times New Roman" w:cs="Times New Roman"/>
          <w:bCs/>
          <w:sz w:val="24"/>
          <w:szCs w:val="24"/>
        </w:rPr>
        <w:t>Имеющиеся сегодня знания, технологии и опыт позволяют реализовать модель образования, которая обеспечивает достижение высоких академических результатов и создаёт условия для развития личности ребёнка.</w:t>
      </w:r>
      <w:r w:rsidR="008772E6" w:rsidRPr="00D5436E">
        <w:rPr>
          <w:color w:val="000000"/>
          <w:sz w:val="36"/>
          <w:szCs w:val="36"/>
          <w:shd w:val="clear" w:color="auto" w:fill="FFFFFF"/>
        </w:rPr>
        <w:t xml:space="preserve"> </w:t>
      </w:r>
      <w:r w:rsidR="008772E6" w:rsidRPr="00D5436E">
        <w:rPr>
          <w:rFonts w:ascii="Times New Roman" w:hAnsi="Times New Roman" w:cs="Times New Roman"/>
          <w:bCs/>
          <w:sz w:val="24"/>
          <w:szCs w:val="24"/>
        </w:rPr>
        <w:t>Мы бы хотели, чтобы ученики получили возможность добиваться максимально возможных результатов: предметных, метапредметных и личностных. У каждого ребёнка своя «зона ближайшего развития», свои интересы и стиль работы, именно поэтому им необходима возможность выбора (уровня сложности, типа задания и темпа освоения учебного материала). Для обеспечения такой возможности нужны понятные ориентиры: преследуемые цели, государственные и школьные образовательные стандарты и требования. Важно при этом, чтобы предмет и содержание образования в целом не воспринимались учащимися как множество разрозненных элементов, но сложились в целостную картину.</w:t>
      </w:r>
    </w:p>
    <w:p w:rsidR="008772E6" w:rsidRPr="008772E6" w:rsidRDefault="008772E6" w:rsidP="008772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2E6">
        <w:rPr>
          <w:rFonts w:ascii="Times New Roman" w:hAnsi="Times New Roman" w:cs="Times New Roman"/>
          <w:bCs/>
          <w:sz w:val="24"/>
          <w:szCs w:val="24"/>
        </w:rPr>
        <w:tab/>
        <w:t>Персонализированная модель образования (ПМО) проектируется «от результата»: выбираются элементы модели и технологии её построения, способные эффективно решить поставленные задачи. Результат персонализации образования — развитие личности учащегося, его мягких навыков и высокие академические результаты. Ожидается, что обе группы результатов при ПМО будут выше, чем в условиях традиционного образования. Большинство факторов, обеспечивающих эти результаты, уже известны и апробированы. Требуется системное и систематическое использование педагогических технологий, ориентированных на эти факторы. В прошлом возможности полноценной индивидуализации и персонализации были снижены в связи с технологическими сложностями (даже при наличии множительной техники обеспечение ресурсами, фиксация и мониторинг индивидуальной траектории на бумаге представляются весьма сложными). Современные цифровые технологии позволяют решать эти задачи. Четыре элемента ПМО реализуются с использованием цифровой платформы и в обучающемся сообществе учеников и учителей. Особенностью и преимуществом ПМО является обеспечение каждого элемента практическими инструментами и технологиями, а также приёмами поэтапного внедрения этих технологий.</w:t>
      </w:r>
    </w:p>
    <w:p w:rsidR="005448C8" w:rsidRPr="008772E6" w:rsidRDefault="008772E6" w:rsidP="008772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2E6">
        <w:rPr>
          <w:rFonts w:ascii="Times New Roman" w:hAnsi="Times New Roman" w:cs="Times New Roman"/>
          <w:bCs/>
          <w:sz w:val="24"/>
          <w:szCs w:val="24"/>
        </w:rPr>
        <w:tab/>
        <w:t>Индивидуальная траектория — персональный путь реализации личностного потенциала каждого ученика. В персонализированной модели не предполагается заблаговременное построение и документальное описание маршрута каждого ребёнка. Вместо этого учащемуся предлагается самостоятельно делать ответственный и осознанный выбор вариативных заданий, уровней освоения материала и дополнительных учебных модулей. В состоянии безопасности и благополучия ребёнок выбирает из предлагаемых вариантов деятельности те, что входят в зону его ближайшего развития. Для достижения результатов на целевом и сверхцелевом уровнях требуется много времени. Предметное содержание структурируется в учебные модули продолжительностью от 3 часов (работа в классе и дома). К каждому элементу цели предлагаются задания на выбор, а также материалы для самопроверки и проверки для фиксации достигнутого результата. Идея модуля связана с принципом пошагового развития: каждый модуль — это шаг к далёкой цели через достижение конкретного актуального значимого результата за определенное время (SMART-проектирование).</w:t>
      </w:r>
    </w:p>
    <w:p w:rsidR="00216570" w:rsidRPr="008772E6" w:rsidRDefault="00912136" w:rsidP="00912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668E" w:rsidRPr="008772E6">
        <w:rPr>
          <w:rFonts w:ascii="Times New Roman" w:hAnsi="Times New Roman" w:cs="Times New Roman"/>
          <w:b/>
          <w:bCs/>
          <w:sz w:val="24"/>
          <w:szCs w:val="24"/>
        </w:rPr>
        <w:t>Муниципальный ресурсный центр «</w:t>
      </w:r>
      <w:r w:rsidR="00E360EE">
        <w:rPr>
          <w:rFonts w:ascii="Times New Roman" w:hAnsi="Times New Roman" w:cs="Times New Roman"/>
          <w:b/>
          <w:bCs/>
          <w:sz w:val="24"/>
          <w:szCs w:val="24"/>
        </w:rPr>
        <w:t>Одинаково разные</w:t>
      </w:r>
      <w:r w:rsidR="0096668E" w:rsidRPr="008772E6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E048DE" w:rsidRPr="00877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570" w:rsidRPr="008772E6">
        <w:rPr>
          <w:rFonts w:ascii="Times New Roman" w:hAnsi="Times New Roman" w:cs="Times New Roman"/>
          <w:bCs/>
          <w:sz w:val="24"/>
          <w:szCs w:val="24"/>
        </w:rPr>
        <w:t xml:space="preserve">РЦ </w:t>
      </w:r>
      <w:r w:rsidR="00216570" w:rsidRPr="008772E6">
        <w:rPr>
          <w:rFonts w:ascii="Times New Roman" w:hAnsi="Times New Roman" w:cs="Times New Roman"/>
          <w:color w:val="000000"/>
          <w:kern w:val="24"/>
          <w:sz w:val="24"/>
          <w:szCs w:val="24"/>
        </w:rPr>
        <w:t>создается с целью координации деятельности организаций, осуществляющих комплексную помощь детям приехавших к нам из других стран мира «перелетные дети», обеспечения из сетевого взаимодействия и оказания им поддержки в вопросах адаптации.</w:t>
      </w:r>
      <w:r w:rsidR="00216570" w:rsidRPr="00E048DE">
        <w:rPr>
          <w:rFonts w:ascii="Times New Roman" w:hAnsi="Times New Roman" w:cs="Times New Roman"/>
          <w:sz w:val="24"/>
          <w:szCs w:val="24"/>
        </w:rPr>
        <w:tab/>
      </w:r>
      <w:r w:rsidR="00216570" w:rsidRPr="008772E6">
        <w:rPr>
          <w:rFonts w:ascii="Times New Roman" w:hAnsi="Times New Roman" w:cs="Times New Roman"/>
          <w:sz w:val="24"/>
          <w:szCs w:val="24"/>
        </w:rPr>
        <w:t xml:space="preserve">Инофон- носитель иностранного языка </w:t>
      </w:r>
      <w:r w:rsidR="00771881" w:rsidRPr="008772E6">
        <w:t xml:space="preserve">и </w:t>
      </w:r>
      <w:r w:rsidR="00771881" w:rsidRPr="00E360EE">
        <w:rPr>
          <w:rFonts w:ascii="Times New Roman" w:hAnsi="Times New Roman" w:cs="Times New Roman"/>
          <w:sz w:val="24"/>
          <w:szCs w:val="24"/>
        </w:rPr>
        <w:t>соответствующей картины мира. И</w:t>
      </w:r>
      <w:r w:rsidR="00216570" w:rsidRPr="00E360EE">
        <w:rPr>
          <w:rFonts w:ascii="Times New Roman" w:hAnsi="Times New Roman" w:cs="Times New Roman"/>
          <w:sz w:val="24"/>
          <w:szCs w:val="24"/>
        </w:rPr>
        <w:t>нофон – это первая ступенька становления билингва (человек, владеющий двумя</w:t>
      </w:r>
      <w:r w:rsidR="00216570" w:rsidRPr="008772E6">
        <w:rPr>
          <w:rFonts w:ascii="Times New Roman" w:hAnsi="Times New Roman" w:cs="Times New Roman"/>
          <w:sz w:val="24"/>
          <w:szCs w:val="24"/>
        </w:rPr>
        <w:t xml:space="preserve"> языками, живущий в двуязычии).</w:t>
      </w:r>
    </w:p>
    <w:p w:rsidR="00216570" w:rsidRPr="008772E6" w:rsidRDefault="00216570" w:rsidP="008772E6">
      <w:pPr>
        <w:pStyle w:val="a5"/>
        <w:spacing w:after="0" w:line="240" w:lineRule="auto"/>
        <w:jc w:val="both"/>
      </w:pPr>
      <w:r w:rsidRPr="008772E6">
        <w:lastRenderedPageBreak/>
        <w:tab/>
        <w:t>44 человека (</w:t>
      </w:r>
      <w:r w:rsidR="005448C8">
        <w:t>учащиеся 1-8; 10-11 класов</w:t>
      </w:r>
      <w:r w:rsidRPr="008772E6">
        <w:t>) из Узбекистана, Таджикистана, Армении, Азербайджана, Украины, Молдовы, Казахстана, Кыргызстана. Уровень владения русским языком (устный, пи</w:t>
      </w:r>
      <w:r w:rsidR="005448C8">
        <w:t xml:space="preserve">сьменный) – удовлетворительный </w:t>
      </w:r>
      <w:r w:rsidRPr="008772E6">
        <w:t>32 человека; неудовлетворительный- 12 человек.</w:t>
      </w:r>
    </w:p>
    <w:p w:rsidR="003F0B4D" w:rsidRDefault="00771881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2E6">
        <w:rPr>
          <w:rFonts w:ascii="Times New Roman" w:hAnsi="Times New Roman" w:cs="Times New Roman"/>
          <w:bCs/>
          <w:sz w:val="24"/>
          <w:szCs w:val="24"/>
        </w:rPr>
        <w:tab/>
      </w:r>
      <w:r w:rsidR="00E048DE" w:rsidRPr="008772E6">
        <w:rPr>
          <w:rFonts w:ascii="Times New Roman" w:hAnsi="Times New Roman" w:cs="Times New Roman"/>
          <w:bCs/>
          <w:sz w:val="24"/>
          <w:szCs w:val="24"/>
        </w:rPr>
        <w:t xml:space="preserve">Модель работы РЦ: </w:t>
      </w:r>
      <w:r w:rsidRPr="008772E6">
        <w:rPr>
          <w:rFonts w:ascii="Times New Roman" w:hAnsi="Times New Roman" w:cs="Times New Roman"/>
          <w:bCs/>
          <w:sz w:val="24"/>
          <w:szCs w:val="24"/>
        </w:rPr>
        <w:t>работа с межвозрастными разноуровневыми языковыми группами</w:t>
      </w:r>
      <w:r w:rsidR="00E048DE" w:rsidRPr="008772E6">
        <w:rPr>
          <w:rFonts w:ascii="Times New Roman" w:hAnsi="Times New Roman" w:cs="Times New Roman"/>
          <w:bCs/>
          <w:sz w:val="24"/>
          <w:szCs w:val="24"/>
        </w:rPr>
        <w:t xml:space="preserve"> в систе</w:t>
      </w:r>
      <w:r w:rsidRPr="008772E6">
        <w:rPr>
          <w:rFonts w:ascii="Times New Roman" w:hAnsi="Times New Roman" w:cs="Times New Roman"/>
          <w:bCs/>
          <w:sz w:val="24"/>
          <w:szCs w:val="24"/>
        </w:rPr>
        <w:t>ме дополнительного образования + п</w:t>
      </w:r>
      <w:r w:rsidR="00E048DE" w:rsidRPr="008772E6">
        <w:rPr>
          <w:rFonts w:ascii="Times New Roman" w:hAnsi="Times New Roman" w:cs="Times New Roman"/>
          <w:bCs/>
          <w:sz w:val="24"/>
          <w:szCs w:val="24"/>
        </w:rPr>
        <w:t>сихолого- социально- педагогическое сопровождение детей- мигрантов и их семей.</w:t>
      </w:r>
    </w:p>
    <w:p w:rsidR="003F0B4D" w:rsidRDefault="003F0B4D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B4D" w:rsidRDefault="003F0B4D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881" w:rsidRDefault="00EE35AA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pict>
          <v:oval id="Овал 6" o:spid="_x0000_s1027" style="position:absolute;left:0;text-align:left;margin-left:-16.95pt;margin-top:1.3pt;width:156.75pt;height:58.4pt;z-index:25166131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" fillcolor="#faa93a" strokecolor="#002060" strokeweight="1.75pt">
            <v:textbox>
              <w:txbxContent>
                <w:p w:rsidR="0028353C" w:rsidRDefault="0028353C" w:rsidP="00771881">
                  <w:pPr>
                    <w:pStyle w:val="a5"/>
                    <w:spacing w:after="0"/>
                    <w:jc w:val="center"/>
                  </w:pPr>
                  <w:r w:rsidRPr="00771881">
                    <w:rPr>
                      <w:rFonts w:ascii="Calibri" w:hAnsi="Calibri" w:cs="Calibri"/>
                      <w:b/>
                      <w:bCs/>
                      <w:shadow/>
                      <w:color w:val="FFFFFF"/>
                      <w:kern w:val="24"/>
                    </w:rPr>
                    <w:t>Классный</w:t>
                  </w:r>
                  <w:r w:rsidRPr="00771881">
                    <w:rPr>
                      <w:rFonts w:ascii="Tw Cen MT" w:hAnsi="Tw Cen MT"/>
                      <w:b/>
                      <w:bCs/>
                      <w:shadow/>
                      <w:color w:val="FFFFFF"/>
                      <w:kern w:val="24"/>
                    </w:rPr>
                    <w:t xml:space="preserve"> </w:t>
                  </w:r>
                  <w:r w:rsidRPr="00771881">
                    <w:rPr>
                      <w:rFonts w:ascii="Calibri" w:hAnsi="Calibri" w:cs="Calibri"/>
                      <w:b/>
                      <w:bCs/>
                      <w:shadow/>
                      <w:color w:val="FFFFFF"/>
                      <w:kern w:val="24"/>
                    </w:rPr>
                    <w:t>руководитель</w:t>
                  </w:r>
                </w:p>
              </w:txbxContent>
            </v:textbox>
          </v:oval>
        </w:pict>
      </w:r>
      <w:r>
        <w:rPr>
          <w:noProof/>
        </w:rPr>
        <w:pict>
          <v:oval id="Овал 7" o:spid="_x0000_s1028" style="position:absolute;left:0;text-align:left;margin-left:338.65pt;margin-top:-2.95pt;width:139.35pt;height:62.65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" fillcolor="#faa93a" strokecolor="#002060" strokeweight="1.25pt">
            <v:textbox>
              <w:txbxContent>
                <w:p w:rsidR="0028353C" w:rsidRPr="00771881" w:rsidRDefault="0028353C" w:rsidP="00771881">
                  <w:pPr>
                    <w:pStyle w:val="a5"/>
                    <w:spacing w:after="0"/>
                    <w:jc w:val="center"/>
                  </w:pPr>
                  <w:r w:rsidRPr="00771881">
                    <w:rPr>
                      <w:rFonts w:ascii="Calibri" w:hAnsi="Calibri" w:cs="Calibri"/>
                      <w:b/>
                      <w:bCs/>
                      <w:shadow/>
                      <w:color w:val="FFFFFF"/>
                      <w:kern w:val="24"/>
                    </w:rPr>
                    <w:t>Логопед</w:t>
                  </w:r>
                </w:p>
              </w:txbxContent>
            </v:textbox>
          </v:oval>
        </w:pict>
      </w:r>
    </w:p>
    <w:p w:rsidR="00771881" w:rsidRDefault="00771881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881" w:rsidRDefault="00771881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881" w:rsidRDefault="00771881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71881" w:rsidRDefault="00EE35AA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1.65pt;margin-top:4.5pt;width:50.25pt;height:44.85pt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1" type="#_x0000_t32" style="position:absolute;left:0;text-align:left;margin-left:305.55pt;margin-top:4.5pt;width:46.2pt;height:44.85pt;flip:y;z-index:251665408" o:connectortype="straight">
            <v:stroke startarrow="block" endarrow="block"/>
          </v:shape>
        </w:pict>
      </w:r>
    </w:p>
    <w:p w:rsidR="00771881" w:rsidRDefault="00EE35AA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pict>
          <v:rect id="Прямоугольник 14" o:spid="_x0000_s1032" style="position:absolute;left:0;text-align:left;margin-left:7.35pt;margin-top:13.8pt;width:117.5pt;height:123.6pt;z-index:25166745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" fillcolor="#faa93a" strokecolor="#002060" strokeweight="1.25pt">
            <v:textbox>
              <w:txbxContent>
                <w:p w:rsidR="0028353C" w:rsidRPr="00AA401D" w:rsidRDefault="0028353C" w:rsidP="00771881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66"/>
                    </w:rPr>
                  </w:pPr>
                  <w:r w:rsidRPr="00AA401D">
                    <w:rPr>
                      <w:rFonts w:ascii="Times New Roman" w:eastAsia="Times New Roman" w:hAnsi="Times New Roman" w:cs="Times New Roman"/>
                      <w:color w:val="000066"/>
                      <w:kern w:val="24"/>
                    </w:rPr>
                    <w:t>Диагностика</w:t>
                  </w:r>
                </w:p>
                <w:p w:rsidR="0028353C" w:rsidRPr="00AA401D" w:rsidRDefault="0028353C" w:rsidP="00771881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66"/>
                    </w:rPr>
                  </w:pPr>
                  <w:r w:rsidRPr="00AA401D">
                    <w:rPr>
                      <w:rFonts w:ascii="Times New Roman" w:eastAsia="Times New Roman" w:hAnsi="Times New Roman" w:cs="Times New Roman"/>
                      <w:color w:val="000066"/>
                      <w:kern w:val="24"/>
                    </w:rPr>
                    <w:t>Учебные занятия</w:t>
                  </w:r>
                </w:p>
                <w:p w:rsidR="0028353C" w:rsidRPr="00AA401D" w:rsidRDefault="0028353C" w:rsidP="00771881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66"/>
                    </w:rPr>
                  </w:pPr>
                  <w:r w:rsidRPr="00AA401D">
                    <w:rPr>
                      <w:rFonts w:ascii="Times New Roman" w:eastAsia="Times New Roman" w:hAnsi="Times New Roman" w:cs="Times New Roman"/>
                      <w:color w:val="000066"/>
                      <w:kern w:val="24"/>
                    </w:rPr>
                    <w:t>Игровая деятельность</w:t>
                  </w:r>
                </w:p>
                <w:p w:rsidR="0028353C" w:rsidRPr="00AA401D" w:rsidRDefault="0028353C" w:rsidP="00771881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66"/>
                    </w:rPr>
                  </w:pPr>
                  <w:r w:rsidRPr="00AA401D">
                    <w:rPr>
                      <w:rFonts w:ascii="Times New Roman" w:eastAsia="Times New Roman" w:hAnsi="Times New Roman" w:cs="Times New Roman"/>
                      <w:color w:val="000066"/>
                      <w:kern w:val="24"/>
                    </w:rPr>
                    <w:t>Классные часы</w:t>
                  </w:r>
                </w:p>
                <w:p w:rsidR="0028353C" w:rsidRPr="00AA401D" w:rsidRDefault="0028353C" w:rsidP="00771881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66"/>
                    </w:rPr>
                  </w:pPr>
                  <w:r w:rsidRPr="00AA401D">
                    <w:rPr>
                      <w:rFonts w:ascii="Times New Roman" w:eastAsia="Times New Roman" w:hAnsi="Times New Roman" w:cs="Times New Roman"/>
                      <w:color w:val="000066"/>
                      <w:kern w:val="24"/>
                    </w:rPr>
                    <w:t>Внеурочная деятельность</w:t>
                  </w:r>
                </w:p>
                <w:p w:rsidR="0028353C" w:rsidRPr="00AA401D" w:rsidRDefault="0028353C" w:rsidP="00771881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66"/>
                    </w:rPr>
                  </w:pPr>
                  <w:r w:rsidRPr="00AA401D">
                    <w:rPr>
                      <w:rFonts w:ascii="Times New Roman" w:eastAsia="Times New Roman" w:hAnsi="Times New Roman" w:cs="Times New Roman"/>
                      <w:color w:val="000066"/>
                      <w:kern w:val="24"/>
                    </w:rPr>
                    <w:t>Работа с семьей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33" style="position:absolute;left:0;text-align:left;margin-left:343.35pt;margin-top:13.8pt;width:134.65pt;height:123.6pt;z-index:25166950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" fillcolor="#faa93a" strokecolor="#002060" strokeweight="1.25pt">
            <v:textbox>
              <w:txbxContent>
                <w:p w:rsidR="0028353C" w:rsidRPr="00AA401D" w:rsidRDefault="0028353C" w:rsidP="00AA401D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66"/>
                    </w:rPr>
                  </w:pPr>
                  <w:r w:rsidRPr="00AA401D">
                    <w:rPr>
                      <w:rFonts w:ascii="Times New Roman" w:eastAsia="Times New Roman" w:hAnsi="Times New Roman" w:cs="Times New Roman"/>
                      <w:shadow/>
                      <w:color w:val="000066"/>
                      <w:kern w:val="24"/>
                    </w:rPr>
                    <w:t>Диагностика</w:t>
                  </w:r>
                </w:p>
                <w:p w:rsidR="0028353C" w:rsidRPr="00AA401D" w:rsidRDefault="0028353C" w:rsidP="00AA401D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66"/>
                    </w:rPr>
                  </w:pPr>
                  <w:r w:rsidRPr="00AA401D">
                    <w:rPr>
                      <w:rFonts w:ascii="Times New Roman" w:eastAsia="Times New Roman" w:hAnsi="Times New Roman" w:cs="Times New Roman"/>
                      <w:shadow/>
                      <w:color w:val="000066"/>
                      <w:kern w:val="24"/>
                    </w:rPr>
                    <w:t>Исправление дефектов речи</w:t>
                  </w:r>
                </w:p>
                <w:p w:rsidR="0028353C" w:rsidRPr="00AA401D" w:rsidRDefault="0028353C" w:rsidP="00AA401D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66"/>
                    </w:rPr>
                  </w:pPr>
                  <w:r w:rsidRPr="00AA401D">
                    <w:rPr>
                      <w:rFonts w:ascii="Times New Roman" w:eastAsia="Times New Roman" w:hAnsi="Times New Roman" w:cs="Times New Roman"/>
                      <w:shadow/>
                      <w:color w:val="000066"/>
                      <w:kern w:val="24"/>
                    </w:rPr>
                    <w:t>Развитие связанной речи</w:t>
                  </w:r>
                </w:p>
                <w:p w:rsidR="0028353C" w:rsidRPr="00AA401D" w:rsidRDefault="0028353C" w:rsidP="00AA401D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66"/>
                    </w:rPr>
                  </w:pPr>
                  <w:r w:rsidRPr="00AA401D">
                    <w:rPr>
                      <w:rFonts w:ascii="Times New Roman" w:eastAsia="Times New Roman" w:hAnsi="Times New Roman" w:cs="Times New Roman"/>
                      <w:shadow/>
                      <w:color w:val="000066"/>
                      <w:kern w:val="24"/>
                    </w:rPr>
                    <w:t>Индивидуальные коррекционные занятия</w:t>
                  </w:r>
                </w:p>
                <w:p w:rsidR="0028353C" w:rsidRPr="00AA401D" w:rsidRDefault="0028353C" w:rsidP="00AA401D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66"/>
                    </w:rPr>
                  </w:pPr>
                  <w:r w:rsidRPr="00AA401D">
                    <w:rPr>
                      <w:rFonts w:ascii="Times New Roman" w:eastAsia="Times New Roman" w:hAnsi="Times New Roman" w:cs="Times New Roman"/>
                      <w:shadow/>
                      <w:color w:val="000066"/>
                      <w:kern w:val="24"/>
                    </w:rPr>
                    <w:t>Работа с семьей</w:t>
                  </w:r>
                </w:p>
                <w:p w:rsidR="0028353C" w:rsidRDefault="0028353C"/>
              </w:txbxContent>
            </v:textbox>
          </v:rect>
        </w:pict>
      </w:r>
    </w:p>
    <w:p w:rsidR="00771881" w:rsidRDefault="00771881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881" w:rsidRDefault="00EE35AA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pict>
          <v:oval id="Овал 5" o:spid="_x0000_s1026" style="position:absolute;left:0;text-align:left;margin-left:151.15pt;margin-top:7.95pt;width:154.4pt;height:58.05pt;z-index:25165926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" fillcolor="#d35940" strokecolor="#002060" strokeweight="1.25pt">
            <v:textbox>
              <w:txbxContent>
                <w:p w:rsidR="0028353C" w:rsidRPr="00AA401D" w:rsidRDefault="0028353C" w:rsidP="00771881">
                  <w:pPr>
                    <w:pStyle w:val="a5"/>
                    <w:spacing w:after="0"/>
                    <w:jc w:val="center"/>
                  </w:pPr>
                  <w:r w:rsidRPr="00AA401D">
                    <w:rPr>
                      <w:shadow/>
                      <w:color w:val="FFFFFF"/>
                      <w:kern w:val="24"/>
                    </w:rPr>
                    <w:t>«ПЕРЕЛЕТНЫЕ ДЕТИ»</w:t>
                  </w:r>
                </w:p>
              </w:txbxContent>
            </v:textbox>
          </v:oval>
        </w:pict>
      </w:r>
    </w:p>
    <w:p w:rsidR="00771881" w:rsidRDefault="00771881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881" w:rsidRDefault="00771881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881" w:rsidRDefault="00771881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881" w:rsidRDefault="00771881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881" w:rsidRPr="00E048DE" w:rsidRDefault="00EE35AA" w:rsidP="00771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pict>
          <v:shape id="_x0000_s1037" type="#_x0000_t32" style="position:absolute;left:0;text-align:left;margin-left:293.3pt;margin-top:8.9pt;width:64.5pt;height:54.8pt;flip:x y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124.85pt;margin-top:8.9pt;width:57.05pt;height:54.8pt;flip:y;z-index:251674624" o:connectortype="straight">
            <v:stroke startarrow="block" endarrow="block"/>
          </v:shape>
        </w:pict>
      </w:r>
    </w:p>
    <w:p w:rsidR="0096668E" w:rsidRPr="00E048DE" w:rsidRDefault="006E6936" w:rsidP="007718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8DE">
        <w:rPr>
          <w:rFonts w:ascii="Times New Roman" w:hAnsi="Times New Roman" w:cs="Times New Roman"/>
          <w:sz w:val="24"/>
          <w:szCs w:val="24"/>
        </w:rPr>
        <w:tab/>
      </w:r>
    </w:p>
    <w:p w:rsidR="00771881" w:rsidRDefault="00771881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881" w:rsidRDefault="00771881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881" w:rsidRDefault="00EE35AA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oval id="Овал 8" o:spid="_x0000_s1035" style="position:absolute;left:0;text-align:left;margin-left:338.65pt;margin-top:8.5pt;width:148.9pt;height:65.4pt;z-index:25167360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" fillcolor="#faa93a" strokecolor="#002060" strokeweight="1.25pt">
            <v:textbox>
              <w:txbxContent>
                <w:p w:rsidR="0028353C" w:rsidRPr="00AA401D" w:rsidRDefault="0028353C" w:rsidP="00AA401D">
                  <w:pPr>
                    <w:pStyle w:val="a5"/>
                    <w:spacing w:after="0"/>
                    <w:jc w:val="center"/>
                  </w:pPr>
                  <w:r w:rsidRPr="00AA401D">
                    <w:rPr>
                      <w:rFonts w:ascii="Calibri" w:hAnsi="Calibri" w:cs="Calibri"/>
                      <w:b/>
                      <w:bCs/>
                      <w:shadow/>
                      <w:color w:val="FFFFFF"/>
                      <w:kern w:val="24"/>
                    </w:rPr>
                    <w:t>Психолог</w:t>
                  </w:r>
                </w:p>
              </w:txbxContent>
            </v:textbox>
          </v:oval>
        </w:pict>
      </w:r>
      <w:r>
        <w:rPr>
          <w:noProof/>
        </w:rPr>
        <w:pict>
          <v:oval id="Овал 9" o:spid="_x0000_s1034" style="position:absolute;left:0;text-align:left;margin-left:-16.95pt;margin-top:18.6pt;width:171.9pt;height:60.8pt;z-index:25167155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" fillcolor="#faa93a" strokecolor="#002060" strokeweight="1.5pt">
            <v:textbox>
              <w:txbxContent>
                <w:p w:rsidR="0028353C" w:rsidRPr="00AA401D" w:rsidRDefault="0028353C" w:rsidP="00AA401D">
                  <w:pPr>
                    <w:pStyle w:val="a5"/>
                    <w:spacing w:after="0"/>
                    <w:jc w:val="center"/>
                  </w:pPr>
                  <w:r w:rsidRPr="00AA401D">
                    <w:rPr>
                      <w:rFonts w:ascii="Calibri" w:hAnsi="Calibri" w:cs="Calibri"/>
                      <w:b/>
                      <w:bCs/>
                      <w:shadow/>
                      <w:color w:val="FFFFFF"/>
                      <w:kern w:val="24"/>
                    </w:rPr>
                    <w:t>Социальный</w:t>
                  </w:r>
                  <w:r w:rsidRPr="00AA401D">
                    <w:rPr>
                      <w:rFonts w:ascii="Tw Cen MT" w:hAnsi="Tw Cen MT"/>
                      <w:b/>
                      <w:bCs/>
                      <w:shadow/>
                      <w:color w:val="FFFFFF"/>
                      <w:kern w:val="24"/>
                    </w:rPr>
                    <w:t xml:space="preserve"> </w:t>
                  </w:r>
                  <w:r w:rsidRPr="00AA401D">
                    <w:rPr>
                      <w:rFonts w:ascii="Calibri" w:hAnsi="Calibri" w:cs="Calibri"/>
                      <w:b/>
                      <w:bCs/>
                      <w:shadow/>
                      <w:color w:val="FFFFFF"/>
                      <w:kern w:val="24"/>
                    </w:rPr>
                    <w:t>педагог</w:t>
                  </w:r>
                </w:p>
              </w:txbxContent>
            </v:textbox>
          </v:oval>
        </w:pict>
      </w:r>
    </w:p>
    <w:p w:rsidR="00771881" w:rsidRDefault="00EE35AA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Прямоугольник 13" o:spid="_x0000_s1038" style="position:absolute;left:0;text-align:left;margin-left:181.9pt;margin-top:12pt;width:129.2pt;height:85.55pt;z-index:25167769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" fillcolor="#faa93a" strokecolor="#002060" strokeweight="1.25pt">
            <v:textbox>
              <w:txbxContent>
                <w:p w:rsidR="0028353C" w:rsidRPr="00AA401D" w:rsidRDefault="0028353C" w:rsidP="00AA401D">
                  <w:pPr>
                    <w:pStyle w:val="a5"/>
                    <w:spacing w:after="0"/>
                    <w:rPr>
                      <w:color w:val="000066"/>
                      <w:sz w:val="22"/>
                      <w:szCs w:val="22"/>
                    </w:rPr>
                  </w:pPr>
                  <w:r w:rsidRPr="00AA401D">
                    <w:rPr>
                      <w:color w:val="000000"/>
                      <w:kern w:val="24"/>
                      <w:sz w:val="22"/>
                      <w:szCs w:val="22"/>
                    </w:rPr>
                    <w:t>1</w:t>
                  </w:r>
                  <w:r w:rsidRPr="00AA401D">
                    <w:rPr>
                      <w:color w:val="000066"/>
                      <w:kern w:val="24"/>
                      <w:sz w:val="22"/>
                      <w:szCs w:val="22"/>
                    </w:rPr>
                    <w:t>. Психодиагностика</w:t>
                  </w:r>
                </w:p>
                <w:p w:rsidR="0028353C" w:rsidRPr="00AA401D" w:rsidRDefault="0028353C" w:rsidP="00AA401D">
                  <w:pPr>
                    <w:pStyle w:val="a5"/>
                    <w:spacing w:after="0"/>
                    <w:rPr>
                      <w:color w:val="000066"/>
                      <w:sz w:val="22"/>
                      <w:szCs w:val="22"/>
                    </w:rPr>
                  </w:pPr>
                  <w:r w:rsidRPr="00AA401D">
                    <w:rPr>
                      <w:color w:val="000066"/>
                      <w:kern w:val="24"/>
                      <w:sz w:val="22"/>
                      <w:szCs w:val="22"/>
                    </w:rPr>
                    <w:t>2. Психокоррекция</w:t>
                  </w:r>
                </w:p>
                <w:p w:rsidR="0028353C" w:rsidRPr="00AA401D" w:rsidRDefault="0028353C" w:rsidP="00AA401D">
                  <w:pPr>
                    <w:pStyle w:val="a5"/>
                    <w:spacing w:after="0"/>
                    <w:rPr>
                      <w:color w:val="000066"/>
                      <w:sz w:val="22"/>
                      <w:szCs w:val="22"/>
                    </w:rPr>
                  </w:pPr>
                  <w:r w:rsidRPr="00AA401D">
                    <w:rPr>
                      <w:color w:val="000066"/>
                      <w:kern w:val="24"/>
                      <w:sz w:val="22"/>
                      <w:szCs w:val="22"/>
                    </w:rPr>
                    <w:t>3. Индивидуальные занятия</w:t>
                  </w:r>
                </w:p>
                <w:p w:rsidR="0028353C" w:rsidRPr="00AA401D" w:rsidRDefault="0028353C" w:rsidP="00AA401D">
                  <w:pPr>
                    <w:pStyle w:val="a5"/>
                    <w:spacing w:after="0"/>
                    <w:rPr>
                      <w:color w:val="000066"/>
                      <w:sz w:val="22"/>
                      <w:szCs w:val="22"/>
                    </w:rPr>
                  </w:pPr>
                  <w:r w:rsidRPr="00AA401D">
                    <w:rPr>
                      <w:color w:val="000066"/>
                      <w:kern w:val="24"/>
                      <w:sz w:val="22"/>
                      <w:szCs w:val="22"/>
                    </w:rPr>
                    <w:t>4. Работа с семьей</w:t>
                  </w:r>
                </w:p>
              </w:txbxContent>
            </v:textbox>
          </v:rect>
        </w:pict>
      </w:r>
    </w:p>
    <w:p w:rsidR="00771881" w:rsidRDefault="00771881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881" w:rsidRDefault="00771881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1D" w:rsidRDefault="00AA401D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E6" w:rsidRDefault="008772E6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E6" w:rsidRDefault="008772E6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30" w:rsidRDefault="00165A30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30" w:rsidRDefault="00165A30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30" w:rsidRDefault="00165A30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8E" w:rsidRDefault="00094C9E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7C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Программы </w:t>
      </w:r>
    </w:p>
    <w:p w:rsidR="00094C9E" w:rsidRDefault="0096668E" w:rsidP="009666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(карта </w:t>
      </w:r>
      <w:r w:rsidR="00094C9E" w:rsidRPr="001E7A7C">
        <w:rPr>
          <w:rFonts w:ascii="Times New Roman" w:hAnsi="Times New Roman" w:cs="Times New Roman"/>
          <w:b/>
          <w:sz w:val="24"/>
          <w:szCs w:val="24"/>
        </w:rPr>
        <w:t>приоритетов для программы улучшений)</w:t>
      </w:r>
      <w:r w:rsidR="001E7A7C" w:rsidRPr="001E7A7C">
        <w:rPr>
          <w:rFonts w:ascii="Times New Roman" w:hAnsi="Times New Roman" w:cs="Times New Roman"/>
          <w:b/>
          <w:sz w:val="24"/>
          <w:szCs w:val="24"/>
        </w:rPr>
        <w:t>.</w:t>
      </w:r>
    </w:p>
    <w:p w:rsidR="00F86803" w:rsidRDefault="00F86803" w:rsidP="008772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772E6" w:rsidRDefault="005448C8" w:rsidP="008772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8772E6" w:rsidRPr="006C0B07">
        <w:rPr>
          <w:rFonts w:ascii="Times New Roman" w:hAnsi="Times New Roman" w:cs="Times New Roman"/>
          <w:sz w:val="24"/>
          <w:szCs w:val="24"/>
        </w:rPr>
        <w:t>с</w:t>
      </w:r>
      <w:r w:rsidR="008772E6">
        <w:rPr>
          <w:rFonts w:ascii="Times New Roman" w:hAnsi="Times New Roman" w:cs="Times New Roman"/>
          <w:sz w:val="24"/>
          <w:szCs w:val="24"/>
        </w:rPr>
        <w:t>оздани</w:t>
      </w:r>
      <w:r w:rsidR="008772E6" w:rsidRPr="006C0B07">
        <w:rPr>
          <w:rFonts w:ascii="Times New Roman" w:hAnsi="Times New Roman" w:cs="Times New Roman"/>
          <w:sz w:val="24"/>
          <w:szCs w:val="24"/>
        </w:rPr>
        <w:t xml:space="preserve">е модели </w:t>
      </w:r>
      <w:r w:rsidR="008772E6" w:rsidRPr="006C0B07">
        <w:rPr>
          <w:rFonts w:ascii="Times New Roman" w:eastAsia="Times New Roman" w:hAnsi="Times New Roman" w:cs="Times New Roman"/>
          <w:sz w:val="24"/>
          <w:szCs w:val="24"/>
        </w:rPr>
        <w:t>образовательной среды школы</w:t>
      </w:r>
      <w:r w:rsidR="008772E6" w:rsidRPr="006C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способствующей успешной самореализации учащихся через формирование системы педагогической, психологической, и информационной поддержки </w:t>
      </w:r>
      <w:r w:rsidR="008772E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школьников.</w:t>
      </w:r>
    </w:p>
    <w:p w:rsidR="008772E6" w:rsidRDefault="008772E6" w:rsidP="008772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критерием результативности создания новой модели образовательной среды школы будет </w:t>
      </w:r>
      <w:r w:rsidRPr="00F868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отслеживание динамики показателей социальной успешности каждого ученика, учеников каждого класса и в целом по школе.</w:t>
      </w:r>
    </w:p>
    <w:p w:rsidR="005448C8" w:rsidRPr="005448C8" w:rsidRDefault="005448C8" w:rsidP="005448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оценки личностных оснований социальной успешности школьников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9"/>
        <w:gridCol w:w="2528"/>
        <w:gridCol w:w="2552"/>
        <w:gridCol w:w="2794"/>
      </w:tblGrid>
      <w:tr w:rsidR="00F86803" w:rsidRPr="00E477A8" w:rsidTr="00F86803">
        <w:trPr>
          <w:trHeight w:val="564"/>
          <w:tblCellSpacing w:w="7" w:type="dxa"/>
        </w:trPr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школьный возраст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Подростковый возраст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школьный возраст </w:t>
            </w:r>
          </w:p>
        </w:tc>
      </w:tr>
      <w:tr w:rsidR="00F86803" w:rsidRPr="00E477A8" w:rsidTr="00F86803">
        <w:trPr>
          <w:tblCellSpacing w:w="7" w:type="dxa"/>
        </w:trPr>
        <w:tc>
          <w:tcPr>
            <w:tcW w:w="0" w:type="auto"/>
            <w:vMerge w:val="restart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норм и правил </w:t>
            </w: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и взаимодействия школьника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норм и правил </w:t>
            </w: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взаимодействия, общения и поведения в обществе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средств и </w:t>
            </w: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самореализации в обществе </w:t>
            </w:r>
          </w:p>
        </w:tc>
      </w:tr>
      <w:tr w:rsidR="00F86803" w:rsidRPr="00E477A8" w:rsidTr="00F86803">
        <w:trPr>
          <w:tblCellSpacing w:w="7" w:type="dxa"/>
        </w:trPr>
        <w:tc>
          <w:tcPr>
            <w:tcW w:w="0" w:type="auto"/>
            <w:vMerge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продуктивных приемов учебной деятельности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продуктивных способов взаимодействия в деятельности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социальных сценариев </w:t>
            </w:r>
          </w:p>
        </w:tc>
      </w:tr>
      <w:tr w:rsidR="00F86803" w:rsidRPr="00E477A8" w:rsidTr="00F86803">
        <w:trPr>
          <w:tblCellSpacing w:w="7" w:type="dxa"/>
        </w:trPr>
        <w:tc>
          <w:tcPr>
            <w:tcW w:w="0" w:type="auto"/>
            <w:vMerge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особенностей собственной личности, способствующих успеху в деятельности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собственных личностных особенностей, способствующих достижению успеха во взаимодействии и деятельности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собственных личностных резервов, обеспечивающих социальную успешность </w:t>
            </w:r>
          </w:p>
        </w:tc>
      </w:tr>
      <w:tr w:rsidR="00F86803" w:rsidRPr="00E477A8" w:rsidTr="00F86803">
        <w:trPr>
          <w:tblCellSpacing w:w="7" w:type="dxa"/>
        </w:trPr>
        <w:tc>
          <w:tcPr>
            <w:tcW w:w="0" w:type="auto"/>
            <w:vMerge w:val="restart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 и умения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продуктивных приемов и навыков учебной деятельности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общеучебных навыков и способов учебной деятельности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самообразовательной деятельности </w:t>
            </w:r>
          </w:p>
        </w:tc>
      </w:tr>
      <w:tr w:rsidR="00F86803" w:rsidRPr="00E477A8" w:rsidTr="00F86803">
        <w:trPr>
          <w:tblCellSpacing w:w="7" w:type="dxa"/>
        </w:trPr>
        <w:tc>
          <w:tcPr>
            <w:tcW w:w="0" w:type="auto"/>
            <w:vMerge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конструктивного взаимодействия со сверстниками и взрослыми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эффективного общения и конструктивного взаимодействия в учебной и внеучебной деятельности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эффективного взаимодействия и сотрудничества со взрослыми и сверстниками, умение воспринимать и понимать другого </w:t>
            </w:r>
          </w:p>
        </w:tc>
      </w:tr>
      <w:tr w:rsidR="00F86803" w:rsidRPr="00E477A8" w:rsidTr="00F86803">
        <w:trPr>
          <w:tblCellSpacing w:w="7" w:type="dxa"/>
        </w:trPr>
        <w:tc>
          <w:tcPr>
            <w:tcW w:w="0" w:type="auto"/>
            <w:vMerge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самоконтроля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эмоциональной саморегуляции, владение средствами организации своего поведения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самоуправления </w:t>
            </w:r>
          </w:p>
        </w:tc>
      </w:tr>
      <w:tr w:rsidR="00F86803" w:rsidRPr="00E477A8" w:rsidTr="00F86803">
        <w:trPr>
          <w:tblCellSpacing w:w="7" w:type="dxa"/>
        </w:trPr>
        <w:tc>
          <w:tcPr>
            <w:tcW w:w="0" w:type="auto"/>
            <w:vMerge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конструктивного поведения в трудных ситуациях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проблемно разрешающего поведения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целеполагания и построения временной перспективы. Навыки преодоления трудностей (жизненная стойкость)</w:t>
            </w:r>
          </w:p>
        </w:tc>
      </w:tr>
      <w:tr w:rsidR="00F86803" w:rsidRPr="00E477A8" w:rsidTr="00F86803">
        <w:trPr>
          <w:tblCellSpacing w:w="7" w:type="dxa"/>
        </w:trPr>
        <w:tc>
          <w:tcPr>
            <w:tcW w:w="0" w:type="auto"/>
            <w:vMerge w:val="restart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Мотивы и ценности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соблюдению правил, руководство в поведении сознательными социальными нормами и правилами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проявлению себя в социально – одобряемой деятельности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самореализации в обществе, осмысленность жизни, наличие жизненных целей </w:t>
            </w:r>
          </w:p>
        </w:tc>
      </w:tr>
      <w:tr w:rsidR="00F86803" w:rsidRPr="00E477A8" w:rsidTr="00F86803">
        <w:trPr>
          <w:tblCellSpacing w:w="7" w:type="dxa"/>
        </w:trPr>
        <w:tc>
          <w:tcPr>
            <w:tcW w:w="0" w:type="auto"/>
            <w:vMerge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учебной мотивации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учебная мотивация, преобладание мотивов достижения успеха, ценность учения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учению и познанию </w:t>
            </w:r>
          </w:p>
        </w:tc>
      </w:tr>
      <w:tr w:rsidR="00F86803" w:rsidRPr="00E477A8" w:rsidTr="00F86803">
        <w:trPr>
          <w:tblCellSpacing w:w="7" w:type="dxa"/>
        </w:trPr>
        <w:tc>
          <w:tcPr>
            <w:tcW w:w="0" w:type="auto"/>
            <w:vMerge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другой личности, стремление к дружеским контактам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себе и другой личности, партнерам по общению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ценностей «я» и «другой» </w:t>
            </w:r>
          </w:p>
        </w:tc>
      </w:tr>
      <w:tr w:rsidR="00F86803" w:rsidRPr="00E477A8" w:rsidTr="00181DF6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F86803" w:rsidRPr="00E477A8" w:rsidRDefault="00F86803" w:rsidP="0018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Личностные качества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самооценка, удовлетворенность собой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самооценка, согласованная с уровнем притязаний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Самоуважение </w:t>
            </w:r>
          </w:p>
        </w:tc>
      </w:tr>
      <w:tr w:rsidR="00F86803" w:rsidRPr="00E477A8" w:rsidTr="00F86803">
        <w:trPr>
          <w:tblCellSpacing w:w="7" w:type="dxa"/>
        </w:trPr>
        <w:tc>
          <w:tcPr>
            <w:tcW w:w="0" w:type="auto"/>
            <w:vMerge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Самоорганизация и саморегуляция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Ответственность, хороший интернальный контроль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ответственность, интернальный контроль по отношению к жизни </w:t>
            </w:r>
          </w:p>
        </w:tc>
      </w:tr>
      <w:tr w:rsidR="00F86803" w:rsidRPr="00E477A8" w:rsidTr="00F86803">
        <w:trPr>
          <w:tblCellSpacing w:w="7" w:type="dxa"/>
        </w:trPr>
        <w:tc>
          <w:tcPr>
            <w:tcW w:w="0" w:type="auto"/>
            <w:vMerge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Критичное отношение к себе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 по отношению к партнеру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Эгоидентичность </w:t>
            </w:r>
          </w:p>
        </w:tc>
      </w:tr>
      <w:tr w:rsidR="00F86803" w:rsidRPr="00E477A8" w:rsidTr="00F86803">
        <w:trPr>
          <w:tblCellSpacing w:w="7" w:type="dxa"/>
        </w:trPr>
        <w:tc>
          <w:tcPr>
            <w:tcW w:w="0" w:type="auto"/>
            <w:vMerge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рефлексия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Поведенческая рефлексия </w:t>
            </w:r>
          </w:p>
        </w:tc>
        <w:tc>
          <w:tcPr>
            <w:tcW w:w="0" w:type="auto"/>
            <w:hideMark/>
          </w:tcPr>
          <w:p w:rsidR="00F86803" w:rsidRPr="00E477A8" w:rsidRDefault="00F86803" w:rsidP="00F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рефлексия</w:t>
            </w:r>
          </w:p>
        </w:tc>
      </w:tr>
    </w:tbl>
    <w:p w:rsidR="00F86803" w:rsidRPr="00F86803" w:rsidRDefault="00F86803" w:rsidP="00F868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B07" w:rsidRDefault="006C0B07" w:rsidP="006C0B0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0B07">
        <w:rPr>
          <w:rFonts w:ascii="Times New Roman" w:hAnsi="Times New Roman" w:cs="Times New Roman"/>
          <w:sz w:val="24"/>
          <w:szCs w:val="24"/>
        </w:rPr>
        <w:t>повышение уровня обученности учащихся и улучшение образовательных результатов школы (результаты ВПР,  ГИА стабильно не ниже средне</w:t>
      </w:r>
      <w:r w:rsidR="005E4E00">
        <w:rPr>
          <w:rFonts w:ascii="Times New Roman" w:hAnsi="Times New Roman" w:cs="Times New Roman"/>
          <w:sz w:val="24"/>
          <w:szCs w:val="24"/>
        </w:rPr>
        <w:t>го уровня по Калужской области):</w:t>
      </w:r>
    </w:p>
    <w:p w:rsidR="00DD7CC9" w:rsidRDefault="00DD7CC9" w:rsidP="006C0B0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851"/>
        <w:gridCol w:w="850"/>
        <w:gridCol w:w="851"/>
        <w:gridCol w:w="850"/>
        <w:gridCol w:w="992"/>
        <w:gridCol w:w="993"/>
      </w:tblGrid>
      <w:tr w:rsidR="005E4E00" w:rsidRPr="00D72755" w:rsidTr="008E1FE5">
        <w:trPr>
          <w:trHeight w:val="165"/>
        </w:trPr>
        <w:tc>
          <w:tcPr>
            <w:tcW w:w="2518" w:type="dxa"/>
            <w:vMerge w:val="restart"/>
          </w:tcPr>
          <w:p w:rsidR="005E4E00" w:rsidRPr="00D72755" w:rsidRDefault="005E4E00" w:rsidP="006C0B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5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обучения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8E1FE5" w:rsidRPr="00D72755" w:rsidRDefault="005E4E00" w:rsidP="008E1FE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ВПР</w:t>
            </w:r>
            <w:r w:rsidR="008E1FE5" w:rsidRPr="00D72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4E00" w:rsidRPr="00D72755" w:rsidRDefault="008E1FE5" w:rsidP="008E1FE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5">
              <w:rPr>
                <w:rFonts w:ascii="Times New Roman" w:hAnsi="Times New Roman" w:cs="Times New Roman"/>
                <w:b/>
                <w:sz w:val="24"/>
                <w:szCs w:val="24"/>
              </w:rPr>
              <w:t>(качество знаний)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8E1FE5" w:rsidRPr="00D72755" w:rsidRDefault="005E4E00" w:rsidP="008E1FE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ГИА</w:t>
            </w:r>
          </w:p>
          <w:p w:rsidR="005E4E00" w:rsidRPr="00D72755" w:rsidRDefault="008E1FE5" w:rsidP="008E1FE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5">
              <w:rPr>
                <w:rFonts w:ascii="Times New Roman" w:hAnsi="Times New Roman" w:cs="Times New Roman"/>
                <w:b/>
                <w:sz w:val="24"/>
                <w:szCs w:val="24"/>
              </w:rPr>
              <w:t>(качество знаний)</w:t>
            </w:r>
          </w:p>
        </w:tc>
      </w:tr>
      <w:tr w:rsidR="00344F2C" w:rsidTr="00BE31E2">
        <w:trPr>
          <w:trHeight w:val="105"/>
        </w:trPr>
        <w:tc>
          <w:tcPr>
            <w:tcW w:w="2518" w:type="dxa"/>
            <w:vMerge/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2C" w:rsidRPr="00D72755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44F2C" w:rsidRPr="00D72755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2C" w:rsidRPr="00D72755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44F2C" w:rsidRPr="00D72755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4F2C" w:rsidRPr="00D72755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2C" w:rsidRPr="00D72755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2C" w:rsidRPr="00D72755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44F2C" w:rsidRPr="00D72755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344F2C" w:rsidTr="00BE31E2">
        <w:tc>
          <w:tcPr>
            <w:tcW w:w="2518" w:type="dxa"/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</w:t>
            </w:r>
          </w:p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4 классы)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F2C" w:rsidTr="00BE31E2">
        <w:tc>
          <w:tcPr>
            <w:tcW w:w="2518" w:type="dxa"/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2C" w:rsidRDefault="00B25A7F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44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4F2C" w:rsidRDefault="00B25A7F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44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344F2C" w:rsidTr="00BE31E2">
        <w:tc>
          <w:tcPr>
            <w:tcW w:w="2518" w:type="dxa"/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 </w:t>
            </w:r>
          </w:p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4F2C" w:rsidRDefault="00B25A7F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44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2C" w:rsidRDefault="00B25A7F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44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2C" w:rsidRDefault="00B25A7F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44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44F2C" w:rsidRDefault="00344F2C" w:rsidP="00344F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DD7CC9" w:rsidRDefault="00DD7CC9" w:rsidP="006C0B0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992"/>
        <w:gridCol w:w="993"/>
        <w:gridCol w:w="1134"/>
        <w:gridCol w:w="1134"/>
      </w:tblGrid>
      <w:tr w:rsidR="00752800" w:rsidRPr="00AF3461" w:rsidTr="00AF3461">
        <w:tc>
          <w:tcPr>
            <w:tcW w:w="566" w:type="dxa"/>
            <w:vMerge w:val="restart"/>
          </w:tcPr>
          <w:p w:rsidR="00752800" w:rsidRPr="00AF3461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7" w:type="dxa"/>
            <w:vMerge w:val="restart"/>
          </w:tcPr>
          <w:p w:rsidR="00752800" w:rsidRPr="00AF3461" w:rsidRDefault="00752800" w:rsidP="009D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Количественные/качественные целевые показатели, характеризующие достижение целей и решение задач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752800" w:rsidRPr="00AF3461" w:rsidRDefault="00752800" w:rsidP="009D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6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752800" w:rsidRPr="00752800" w:rsidTr="00344F2C">
        <w:tc>
          <w:tcPr>
            <w:tcW w:w="566" w:type="dxa"/>
            <w:vMerge/>
          </w:tcPr>
          <w:p w:rsidR="00752800" w:rsidRPr="00752800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</w:tcPr>
          <w:p w:rsidR="00752800" w:rsidRPr="00752800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800" w:rsidRPr="00752800" w:rsidRDefault="00344F2C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00" w:rsidRPr="00752800" w:rsidRDefault="00344F2C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00" w:rsidRPr="00752800" w:rsidRDefault="00344F2C" w:rsidP="0075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800" w:rsidRPr="00752800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F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2800" w:rsidRPr="00752800" w:rsidTr="00344F2C">
        <w:tc>
          <w:tcPr>
            <w:tcW w:w="566" w:type="dxa"/>
          </w:tcPr>
          <w:p w:rsidR="00752800" w:rsidRPr="00752800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752800" w:rsidRPr="00752800" w:rsidRDefault="00752800" w:rsidP="00B7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2800">
              <w:rPr>
                <w:rFonts w:ascii="Times New Roman" w:hAnsi="Times New Roman" w:cs="Times New Roman"/>
                <w:sz w:val="24"/>
                <w:szCs w:val="24"/>
              </w:rPr>
              <w:t>Повышение доли выпускников успешно окончивших основную школу</w:t>
            </w:r>
          </w:p>
        </w:tc>
        <w:tc>
          <w:tcPr>
            <w:tcW w:w="992" w:type="dxa"/>
          </w:tcPr>
          <w:p w:rsidR="00752800" w:rsidRPr="00752800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8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5426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00" w:rsidRPr="00752800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8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542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00" w:rsidRPr="00752800" w:rsidRDefault="00B54269" w:rsidP="0075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:rsidR="00752800" w:rsidRPr="00752800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26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52800" w:rsidRPr="00752800" w:rsidTr="00344F2C">
        <w:tc>
          <w:tcPr>
            <w:tcW w:w="566" w:type="dxa"/>
          </w:tcPr>
          <w:p w:rsidR="00752800" w:rsidRPr="00752800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7" w:type="dxa"/>
          </w:tcPr>
          <w:p w:rsidR="00752800" w:rsidRPr="00752800" w:rsidRDefault="00752800" w:rsidP="00B7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8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выпускников успешно </w:t>
            </w:r>
            <w:r w:rsidRPr="0075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среднюю</w:t>
            </w:r>
            <w:r w:rsidRPr="00752800">
              <w:rPr>
                <w:rFonts w:ascii="Times New Roman" w:hAnsi="Times New Roman" w:cs="Times New Roman"/>
                <w:sz w:val="24"/>
                <w:szCs w:val="24"/>
              </w:rPr>
              <w:t xml:space="preserve"> школу</w:t>
            </w:r>
          </w:p>
        </w:tc>
        <w:tc>
          <w:tcPr>
            <w:tcW w:w="992" w:type="dxa"/>
          </w:tcPr>
          <w:p w:rsidR="00752800" w:rsidRPr="00752800" w:rsidRDefault="00B54269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00" w:rsidRPr="00752800" w:rsidRDefault="00B54269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00" w:rsidRPr="00752800" w:rsidRDefault="00B54269" w:rsidP="0075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</w:tcPr>
          <w:p w:rsidR="00752800" w:rsidRPr="00752800" w:rsidRDefault="00B54269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344F2C" w:rsidRPr="001A460C" w:rsidTr="00344F2C">
        <w:tc>
          <w:tcPr>
            <w:tcW w:w="566" w:type="dxa"/>
          </w:tcPr>
          <w:p w:rsidR="00752800" w:rsidRPr="001A460C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87" w:type="dxa"/>
          </w:tcPr>
          <w:p w:rsidR="00752800" w:rsidRPr="001A460C" w:rsidRDefault="00752800" w:rsidP="00B7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Доля участников ОГЭ успешно сдавших предметы по выбору</w:t>
            </w:r>
          </w:p>
        </w:tc>
        <w:tc>
          <w:tcPr>
            <w:tcW w:w="992" w:type="dxa"/>
          </w:tcPr>
          <w:p w:rsidR="00752800" w:rsidRPr="001A460C" w:rsidRDefault="00B25A7F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54269" w:rsidRPr="001A46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00" w:rsidRPr="001A460C" w:rsidRDefault="00B25A7F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54269" w:rsidRPr="001A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00" w:rsidRPr="001A460C" w:rsidRDefault="00B25A7F" w:rsidP="0075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54269" w:rsidRPr="001A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52800" w:rsidRPr="001A460C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A7F" w:rsidRPr="001A4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269" w:rsidRPr="001A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4F2C" w:rsidRPr="001A460C" w:rsidTr="00344F2C">
        <w:tc>
          <w:tcPr>
            <w:tcW w:w="566" w:type="dxa"/>
          </w:tcPr>
          <w:p w:rsidR="00752800" w:rsidRPr="001A460C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7" w:type="dxa"/>
          </w:tcPr>
          <w:p w:rsidR="00752800" w:rsidRPr="001A460C" w:rsidRDefault="00752800" w:rsidP="00B7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Доля участников ЕГЭ успешно сдавших предметы по выбору</w:t>
            </w:r>
          </w:p>
        </w:tc>
        <w:tc>
          <w:tcPr>
            <w:tcW w:w="992" w:type="dxa"/>
          </w:tcPr>
          <w:p w:rsidR="00752800" w:rsidRPr="001A460C" w:rsidRDefault="00B25A7F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54269" w:rsidRPr="001A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00" w:rsidRPr="001A460C" w:rsidRDefault="00B25A7F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54269" w:rsidRPr="001A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00" w:rsidRPr="001A460C" w:rsidRDefault="00B25A7F" w:rsidP="0075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54269" w:rsidRPr="001A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52800" w:rsidRPr="001A460C" w:rsidRDefault="00B25A7F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54269" w:rsidRPr="001A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4F2C" w:rsidRPr="001A460C" w:rsidTr="00344F2C">
        <w:tc>
          <w:tcPr>
            <w:tcW w:w="566" w:type="dxa"/>
          </w:tcPr>
          <w:p w:rsidR="00752800" w:rsidRPr="001A460C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7" w:type="dxa"/>
          </w:tcPr>
          <w:p w:rsidR="00752800" w:rsidRPr="001A460C" w:rsidRDefault="00752800" w:rsidP="00B7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Доля участников</w:t>
            </w:r>
            <w:r w:rsidR="00B54269" w:rsidRPr="001A460C">
              <w:rPr>
                <w:rFonts w:ascii="Times New Roman" w:hAnsi="Times New Roman" w:cs="Times New Roman"/>
                <w:sz w:val="24"/>
                <w:szCs w:val="24"/>
              </w:rPr>
              <w:t>/победителей, призёров муниципального</w:t>
            </w: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</w:t>
            </w:r>
          </w:p>
        </w:tc>
        <w:tc>
          <w:tcPr>
            <w:tcW w:w="992" w:type="dxa"/>
          </w:tcPr>
          <w:p w:rsidR="00752800" w:rsidRPr="001A460C" w:rsidRDefault="001A460C" w:rsidP="001A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52800" w:rsidRPr="001A46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4269" w:rsidRPr="001A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00" w:rsidRPr="001A460C" w:rsidRDefault="001A460C" w:rsidP="00B54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95/15</w:t>
            </w:r>
            <w:r w:rsidR="00B54269" w:rsidRPr="001A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00" w:rsidRPr="001A460C" w:rsidRDefault="001A460C" w:rsidP="0075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110/20</w:t>
            </w:r>
            <w:r w:rsidR="00B54269" w:rsidRPr="001A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52800" w:rsidRPr="001A460C" w:rsidRDefault="001A460C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115/25</w:t>
            </w:r>
            <w:r w:rsidR="00B54269" w:rsidRPr="001A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2800" w:rsidRPr="00752800" w:rsidTr="00344F2C">
        <w:tc>
          <w:tcPr>
            <w:tcW w:w="566" w:type="dxa"/>
          </w:tcPr>
          <w:p w:rsidR="00752800" w:rsidRPr="00752800" w:rsidRDefault="00752800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7" w:type="dxa"/>
          </w:tcPr>
          <w:p w:rsidR="00752800" w:rsidRPr="00752800" w:rsidRDefault="00752800" w:rsidP="00B7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800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 и конференций регионального и всероссийского уровней</w:t>
            </w:r>
          </w:p>
        </w:tc>
        <w:tc>
          <w:tcPr>
            <w:tcW w:w="992" w:type="dxa"/>
          </w:tcPr>
          <w:p w:rsidR="00752800" w:rsidRPr="00752800" w:rsidRDefault="00B54269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00" w:rsidRPr="00752800" w:rsidRDefault="00B54269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00" w:rsidRPr="00752800" w:rsidRDefault="001A460C" w:rsidP="0075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42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52800" w:rsidRPr="00752800" w:rsidRDefault="00B54269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52800" w:rsidRPr="006C0B07" w:rsidRDefault="00752800" w:rsidP="006C0B0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7A7C" w:rsidRDefault="006C0B07" w:rsidP="00D727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07">
        <w:rPr>
          <w:rFonts w:ascii="Times New Roman" w:hAnsi="Times New Roman" w:cs="Times New Roman"/>
          <w:sz w:val="24"/>
          <w:szCs w:val="24"/>
        </w:rPr>
        <w:t>- увеличение доли учителей, представляющих опыт работы на различном уровне.</w:t>
      </w:r>
    </w:p>
    <w:p w:rsidR="00DD7CC9" w:rsidRDefault="00DD7CC9" w:rsidP="00D727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45"/>
        <w:gridCol w:w="851"/>
        <w:gridCol w:w="1134"/>
        <w:gridCol w:w="1134"/>
        <w:gridCol w:w="1276"/>
      </w:tblGrid>
      <w:tr w:rsidR="00FC26D6" w:rsidRPr="00FC26D6" w:rsidTr="00AF3461">
        <w:tc>
          <w:tcPr>
            <w:tcW w:w="566" w:type="dxa"/>
            <w:vMerge w:val="restart"/>
          </w:tcPr>
          <w:p w:rsidR="00DD7CC9" w:rsidRPr="00FC26D6" w:rsidRDefault="00DD7CC9" w:rsidP="009D5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5" w:type="dxa"/>
            <w:vMerge w:val="restart"/>
          </w:tcPr>
          <w:p w:rsidR="00DD7CC9" w:rsidRPr="00FC26D6" w:rsidRDefault="00DD7CC9" w:rsidP="009D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Количественные/качественные целевые показатели, характеризующие достижение целей и решение задач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</w:tcPr>
          <w:p w:rsidR="00DD7CC9" w:rsidRPr="00FC26D6" w:rsidRDefault="00DD7CC9" w:rsidP="009D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D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D7CC9" w:rsidRPr="00752800" w:rsidTr="00AF3461">
        <w:tc>
          <w:tcPr>
            <w:tcW w:w="566" w:type="dxa"/>
            <w:vMerge/>
          </w:tcPr>
          <w:p w:rsidR="00DD7CC9" w:rsidRPr="00752800" w:rsidRDefault="00DD7CC9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/>
          </w:tcPr>
          <w:p w:rsidR="00DD7CC9" w:rsidRPr="00752800" w:rsidRDefault="00DD7CC9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7CC9" w:rsidRPr="00752800" w:rsidRDefault="00344F2C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C9" w:rsidRPr="00752800" w:rsidRDefault="00344F2C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C9" w:rsidRPr="00752800" w:rsidRDefault="00344F2C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7CC9" w:rsidRPr="00752800" w:rsidRDefault="00DD7CC9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F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7CC9" w:rsidRPr="00752800" w:rsidTr="00AF3461">
        <w:tc>
          <w:tcPr>
            <w:tcW w:w="566" w:type="dxa"/>
          </w:tcPr>
          <w:p w:rsidR="00DD7CC9" w:rsidRPr="00752800" w:rsidRDefault="00DD7CC9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</w:tcPr>
          <w:p w:rsidR="00DD7CC9" w:rsidRPr="00DD7CC9" w:rsidRDefault="00DD7CC9" w:rsidP="00B7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CC9">
              <w:rPr>
                <w:rFonts w:ascii="Times New Roman" w:hAnsi="Times New Roman"/>
                <w:sz w:val="24"/>
                <w:szCs w:val="24"/>
              </w:rPr>
              <w:t>Доля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 принявших участие в семинарах, круглых столах на уровне муниципалитета</w:t>
            </w:r>
          </w:p>
        </w:tc>
        <w:tc>
          <w:tcPr>
            <w:tcW w:w="851" w:type="dxa"/>
          </w:tcPr>
          <w:p w:rsidR="00DD7CC9" w:rsidRPr="00752800" w:rsidRDefault="005964B2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C9" w:rsidRPr="00752800" w:rsidRDefault="005964B2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CC9" w:rsidRPr="00752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C9" w:rsidRPr="00752800" w:rsidRDefault="005964B2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D7CC9" w:rsidRPr="00752800" w:rsidRDefault="005964B2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7CC9" w:rsidRPr="00752800" w:rsidTr="00AF3461">
        <w:tc>
          <w:tcPr>
            <w:tcW w:w="566" w:type="dxa"/>
          </w:tcPr>
          <w:p w:rsidR="00DD7CC9" w:rsidRPr="00752800" w:rsidRDefault="00DD7CC9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</w:tcPr>
          <w:p w:rsidR="00DD7CC9" w:rsidRPr="00DD7CC9" w:rsidRDefault="00DD7CC9" w:rsidP="00B7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9">
              <w:rPr>
                <w:rFonts w:ascii="Times New Roman" w:hAnsi="Times New Roman"/>
                <w:sz w:val="24"/>
                <w:szCs w:val="24"/>
              </w:rPr>
              <w:t>Доля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 принявших участие в профессиональных конкурсах</w:t>
            </w:r>
          </w:p>
        </w:tc>
        <w:tc>
          <w:tcPr>
            <w:tcW w:w="851" w:type="dxa"/>
          </w:tcPr>
          <w:p w:rsidR="00DD7CC9" w:rsidRPr="00752800" w:rsidRDefault="00154F23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C9" w:rsidRPr="00752800" w:rsidRDefault="00FC26D6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C9" w:rsidRPr="00752800" w:rsidRDefault="00FC26D6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D7CC9" w:rsidRPr="00752800" w:rsidRDefault="00FC26D6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7CC9" w:rsidRPr="00752800" w:rsidTr="00AF3461">
        <w:trPr>
          <w:trHeight w:val="883"/>
        </w:trPr>
        <w:tc>
          <w:tcPr>
            <w:tcW w:w="566" w:type="dxa"/>
          </w:tcPr>
          <w:p w:rsidR="00DD7CC9" w:rsidRPr="00752800" w:rsidRDefault="00DD7CC9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5" w:type="dxa"/>
          </w:tcPr>
          <w:p w:rsidR="00DD7CC9" w:rsidRPr="00DD7CC9" w:rsidRDefault="00DD7CC9" w:rsidP="00B74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7CC9">
              <w:rPr>
                <w:rFonts w:ascii="Times New Roman" w:hAnsi="Times New Roman"/>
                <w:sz w:val="24"/>
                <w:szCs w:val="24"/>
              </w:rPr>
              <w:t>Доля педагогических работников</w:t>
            </w:r>
            <w:r w:rsidR="00D304AA">
              <w:rPr>
                <w:rFonts w:ascii="Times New Roman" w:hAnsi="Times New Roman"/>
                <w:sz w:val="24"/>
                <w:szCs w:val="24"/>
              </w:rPr>
              <w:t>, представивших опыт работы в печатных изданиях</w:t>
            </w:r>
            <w:r w:rsidRPr="00DD7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D7CC9" w:rsidRPr="00752800" w:rsidRDefault="00E65E02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CC9" w:rsidRPr="00752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C9" w:rsidRPr="00752800" w:rsidRDefault="005964B2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C9" w:rsidRPr="00752800" w:rsidRDefault="005964B2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E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D7CC9" w:rsidRPr="00752800" w:rsidRDefault="005964B2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6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7CC9" w:rsidRPr="00752800" w:rsidTr="00AF3461">
        <w:tc>
          <w:tcPr>
            <w:tcW w:w="566" w:type="dxa"/>
          </w:tcPr>
          <w:p w:rsidR="00DD7CC9" w:rsidRPr="00752800" w:rsidRDefault="00DD7CC9" w:rsidP="009D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5" w:type="dxa"/>
          </w:tcPr>
          <w:p w:rsidR="00DD7CC9" w:rsidRPr="00DD7CC9" w:rsidRDefault="00DD7CC9" w:rsidP="00B74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7CC9">
              <w:rPr>
                <w:rFonts w:ascii="Times New Roman" w:hAnsi="Times New Roman"/>
                <w:sz w:val="24"/>
                <w:szCs w:val="24"/>
              </w:rPr>
              <w:t>Доля педагогических работников</w:t>
            </w:r>
            <w:r w:rsidR="00D57EF8">
              <w:rPr>
                <w:rFonts w:ascii="Times New Roman" w:hAnsi="Times New Roman"/>
                <w:sz w:val="24"/>
                <w:szCs w:val="24"/>
              </w:rPr>
              <w:t>, активно работающих в творческих группах инновационных площадок</w:t>
            </w:r>
            <w:r w:rsidRPr="00DD7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D7CC9" w:rsidRPr="00752800" w:rsidRDefault="005964B2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C9" w:rsidRPr="00752800" w:rsidRDefault="005964B2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C9" w:rsidRPr="00752800" w:rsidRDefault="005964B2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D7CC9" w:rsidRPr="00752800" w:rsidRDefault="005964B2" w:rsidP="00FC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D7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72755" w:rsidRPr="00D72755" w:rsidRDefault="00D72755" w:rsidP="00D727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A732B1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C9E">
        <w:rPr>
          <w:rFonts w:ascii="Times New Roman" w:hAnsi="Times New Roman" w:cs="Times New Roman"/>
          <w:b/>
          <w:sz w:val="24"/>
          <w:szCs w:val="24"/>
        </w:rPr>
        <w:t>Содержание основных мероприятий Программы (сценарий преодоления сложностей, положительного решения проблемы)</w:t>
      </w:r>
    </w:p>
    <w:p w:rsidR="009D0239" w:rsidRDefault="009D0239" w:rsidP="006C0B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07" w:rsidRPr="006C0B07" w:rsidRDefault="006C0B07" w:rsidP="006C0B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07">
        <w:rPr>
          <w:rFonts w:ascii="Times New Roman" w:hAnsi="Times New Roman" w:cs="Times New Roman"/>
          <w:b/>
          <w:sz w:val="24"/>
          <w:szCs w:val="24"/>
        </w:rPr>
        <w:t>Дорожная карта для реализации Программы</w:t>
      </w:r>
    </w:p>
    <w:p w:rsidR="006C0B07" w:rsidRPr="006C0B07" w:rsidRDefault="006C0B07" w:rsidP="006C0B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88" w:type="dxa"/>
        <w:tblLook w:val="04A0" w:firstRow="1" w:lastRow="0" w:firstColumn="1" w:lastColumn="0" w:noHBand="0" w:noVBand="1"/>
      </w:tblPr>
      <w:tblGrid>
        <w:gridCol w:w="2434"/>
        <w:gridCol w:w="2502"/>
        <w:gridCol w:w="2685"/>
        <w:gridCol w:w="2167"/>
      </w:tblGrid>
      <w:tr w:rsidR="006C0B07" w:rsidTr="00181DF6">
        <w:tc>
          <w:tcPr>
            <w:tcW w:w="2434" w:type="dxa"/>
          </w:tcPr>
          <w:p w:rsidR="006C0B07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502" w:type="dxa"/>
          </w:tcPr>
          <w:p w:rsidR="006C0B07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85" w:type="dxa"/>
          </w:tcPr>
          <w:p w:rsidR="006C0B07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167" w:type="dxa"/>
          </w:tcPr>
          <w:p w:rsidR="006C0B07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6C0B07" w:rsidTr="00181DF6">
        <w:tc>
          <w:tcPr>
            <w:tcW w:w="2434" w:type="dxa"/>
            <w:vMerge w:val="restart"/>
            <w:vAlign w:val="center"/>
          </w:tcPr>
          <w:p w:rsidR="006C0B07" w:rsidRDefault="006C0B07" w:rsidP="009D0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кадрового потенциала</w:t>
            </w:r>
          </w:p>
        </w:tc>
        <w:tc>
          <w:tcPr>
            <w:tcW w:w="2502" w:type="dxa"/>
          </w:tcPr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Проведение в школе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семинаров по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выявлению причин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низких результатов</w:t>
            </w:r>
          </w:p>
          <w:p w:rsidR="006C0B07" w:rsidRPr="001E7A7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685" w:type="dxa"/>
          </w:tcPr>
          <w:p w:rsidR="006C0B07" w:rsidRPr="001E7A7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2167" w:type="dxa"/>
          </w:tcPr>
          <w:p w:rsidR="006C0B07" w:rsidRPr="001E7A7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6C0B07" w:rsidTr="00181DF6">
        <w:tc>
          <w:tcPr>
            <w:tcW w:w="2434" w:type="dxa"/>
            <w:vMerge/>
          </w:tcPr>
          <w:p w:rsidR="006C0B07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технологий в</w:t>
            </w:r>
          </w:p>
          <w:p w:rsidR="006C0B07" w:rsidRPr="001E7A7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процессе»</w:t>
            </w:r>
          </w:p>
        </w:tc>
        <w:tc>
          <w:tcPr>
            <w:tcW w:w="2685" w:type="dxa"/>
          </w:tcPr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:rsidR="006C0B07" w:rsidRPr="001E7A7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167" w:type="dxa"/>
          </w:tcPr>
          <w:p w:rsidR="006C0B07" w:rsidRPr="001E7A7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6C0B07" w:rsidTr="00181DF6">
        <w:tc>
          <w:tcPr>
            <w:tcW w:w="2434" w:type="dxa"/>
            <w:vMerge/>
          </w:tcPr>
          <w:p w:rsidR="006C0B07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работников через: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- курсовую подготовку,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- участие в работе РМО,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ШМО;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проектах;</w:t>
            </w:r>
          </w:p>
          <w:p w:rsidR="006C0B07" w:rsidRPr="001E7A7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- самообразование</w:t>
            </w:r>
          </w:p>
        </w:tc>
        <w:tc>
          <w:tcPr>
            <w:tcW w:w="2685" w:type="dxa"/>
          </w:tcPr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Аттестация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более высокие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категории и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6C0B07" w:rsidRPr="001E7A7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</w:p>
        </w:tc>
        <w:tc>
          <w:tcPr>
            <w:tcW w:w="2167" w:type="dxa"/>
          </w:tcPr>
          <w:p w:rsidR="006C0B07" w:rsidRPr="001E7A7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</w:tr>
      <w:tr w:rsidR="006C0B07" w:rsidTr="00181DF6">
        <w:tc>
          <w:tcPr>
            <w:tcW w:w="2434" w:type="dxa"/>
            <w:vMerge/>
          </w:tcPr>
          <w:p w:rsidR="006C0B07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работников в период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  <w:p w:rsidR="006C0B07" w:rsidRPr="001E7A7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685" w:type="dxa"/>
          </w:tcPr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Аттестация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более высокие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категории и</w:t>
            </w:r>
          </w:p>
          <w:p w:rsidR="006C0B07" w:rsidRPr="001E7A7C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6C0B07" w:rsidRPr="001E7A7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</w:p>
        </w:tc>
        <w:tc>
          <w:tcPr>
            <w:tcW w:w="2167" w:type="dxa"/>
          </w:tcPr>
          <w:p w:rsidR="006C0B07" w:rsidRPr="001E7A7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C0B07" w:rsidRPr="00FF2CD2" w:rsidTr="00181DF6">
        <w:tc>
          <w:tcPr>
            <w:tcW w:w="2434" w:type="dxa"/>
            <w:vMerge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за деятельностью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которых показали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низкий уровень знаний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2685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2167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</w:tr>
      <w:tr w:rsidR="006C0B07" w:rsidRPr="00FF2CD2" w:rsidTr="00181DF6">
        <w:tc>
          <w:tcPr>
            <w:tcW w:w="2434" w:type="dxa"/>
            <w:vMerge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FF2CD2" w:rsidRDefault="006C0B07" w:rsidP="0034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работы м</w:t>
            </w: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етодической школы молодого педагога</w:t>
            </w:r>
          </w:p>
        </w:tc>
        <w:tc>
          <w:tcPr>
            <w:tcW w:w="2685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C0B07" w:rsidRPr="00FF2CD2" w:rsidTr="00181DF6">
        <w:tc>
          <w:tcPr>
            <w:tcW w:w="2434" w:type="dxa"/>
            <w:vMerge w:val="restart"/>
            <w:vAlign w:val="center"/>
          </w:tcPr>
          <w:p w:rsidR="006C0B07" w:rsidRPr="00FF2CD2" w:rsidRDefault="006C0B07" w:rsidP="009D0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качественного образования для всех учащихся, независимо от их стартовых возможностей</w:t>
            </w:r>
          </w:p>
        </w:tc>
        <w:tc>
          <w:tcPr>
            <w:tcW w:w="2502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</w:p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преподаванием предметов</w:t>
            </w:r>
          </w:p>
        </w:tc>
        <w:tc>
          <w:tcPr>
            <w:tcW w:w="2685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2167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</w:tr>
      <w:tr w:rsidR="006C0B07" w:rsidRPr="00FF2CD2" w:rsidTr="00181DF6">
        <w:tc>
          <w:tcPr>
            <w:tcW w:w="2434" w:type="dxa"/>
            <w:vMerge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FF2CD2" w:rsidRDefault="006C0B07" w:rsidP="00344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</w:t>
            </w:r>
          </w:p>
          <w:p w:rsidR="006C0B07" w:rsidRPr="00FF2CD2" w:rsidRDefault="006C0B07" w:rsidP="00344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и промежуточной</w:t>
            </w:r>
          </w:p>
          <w:p w:rsidR="006C0B07" w:rsidRPr="00FF2CD2" w:rsidRDefault="00A34ECC" w:rsidP="00344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уча</w:t>
            </w:r>
            <w:r w:rsidR="006C0B07" w:rsidRPr="00FF2CD2">
              <w:rPr>
                <w:rFonts w:ascii="Times New Roman" w:hAnsi="Times New Roman" w:cs="Times New Roman"/>
                <w:sz w:val="24"/>
                <w:szCs w:val="24"/>
              </w:rPr>
              <w:t>щихся,</w:t>
            </w:r>
          </w:p>
          <w:p w:rsidR="006C0B07" w:rsidRPr="00FF2CD2" w:rsidRDefault="006C0B07" w:rsidP="00344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диагностика проблем</w:t>
            </w:r>
          </w:p>
          <w:p w:rsidR="006C0B07" w:rsidRPr="00FF2CD2" w:rsidRDefault="006C0B07" w:rsidP="00344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6C0B07" w:rsidRPr="00FF2CD2" w:rsidRDefault="006C0B07" w:rsidP="00344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C0B07" w:rsidRPr="00FF2CD2" w:rsidRDefault="006C0B07" w:rsidP="00344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6C0B07" w:rsidRPr="00FF2CD2" w:rsidRDefault="006C0B07" w:rsidP="0034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(предметное содержание)</w:t>
            </w:r>
          </w:p>
        </w:tc>
        <w:tc>
          <w:tcPr>
            <w:tcW w:w="2685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Стабильные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успеваемости и</w:t>
            </w:r>
          </w:p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контрольных диагностических работ</w:t>
            </w:r>
          </w:p>
        </w:tc>
        <w:tc>
          <w:tcPr>
            <w:tcW w:w="2167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</w:tr>
      <w:tr w:rsidR="006C0B07" w:rsidRPr="00FF2CD2" w:rsidTr="00181DF6">
        <w:tc>
          <w:tcPr>
            <w:tcW w:w="2434" w:type="dxa"/>
            <w:vMerge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Внедрение модели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исследований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знаний, включающей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мониторинг: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- уровня готовности к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в школе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детей, поступивших в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- уровня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УУД у выпускников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- уровня подготовки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русскому языку и</w:t>
            </w:r>
          </w:p>
          <w:p w:rsidR="006C0B07" w:rsidRPr="007C0036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математике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выпускников 9,11классов</w:t>
            </w:r>
          </w:p>
        </w:tc>
        <w:tc>
          <w:tcPr>
            <w:tcW w:w="2685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самообследования</w:t>
            </w:r>
          </w:p>
        </w:tc>
        <w:tc>
          <w:tcPr>
            <w:tcW w:w="2167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</w:tr>
      <w:tr w:rsidR="006C0B07" w:rsidRPr="00FF2CD2" w:rsidTr="00181DF6">
        <w:tc>
          <w:tcPr>
            <w:tcW w:w="2434" w:type="dxa"/>
            <w:vMerge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- предметных и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конкурсов;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- научно-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конференций;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- участие в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</w:p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олимпиадах, конкурсах</w:t>
            </w:r>
          </w:p>
        </w:tc>
        <w:tc>
          <w:tcPr>
            <w:tcW w:w="2685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различного уровня.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Реестр участников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67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C0B07" w:rsidRPr="00FF2CD2" w:rsidTr="00181DF6">
        <w:tc>
          <w:tcPr>
            <w:tcW w:w="2434" w:type="dxa"/>
            <w:vMerge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маршрутов </w:t>
            </w:r>
          </w:p>
        </w:tc>
        <w:tc>
          <w:tcPr>
            <w:tcW w:w="2685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детей с особыми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</w:p>
        </w:tc>
        <w:tc>
          <w:tcPr>
            <w:tcW w:w="2167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C0B07" w:rsidRPr="00FF2CD2" w:rsidTr="00181DF6">
        <w:tc>
          <w:tcPr>
            <w:tcW w:w="2434" w:type="dxa"/>
            <w:vMerge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учащихся с целью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выявления причин</w:t>
            </w:r>
          </w:p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неуспеваемости</w:t>
            </w:r>
          </w:p>
        </w:tc>
        <w:tc>
          <w:tcPr>
            <w:tcW w:w="2685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2167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6C0B07" w:rsidRPr="00FF2CD2" w:rsidTr="00181DF6">
        <w:tc>
          <w:tcPr>
            <w:tcW w:w="2434" w:type="dxa"/>
            <w:vMerge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специальных учебных курсов для детей с особыми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</w:p>
        </w:tc>
        <w:tc>
          <w:tcPr>
            <w:tcW w:w="2685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167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C0B07" w:rsidRPr="00FF2CD2" w:rsidTr="00181DF6">
        <w:tc>
          <w:tcPr>
            <w:tcW w:w="2434" w:type="dxa"/>
            <w:vMerge w:val="restart"/>
            <w:vAlign w:val="center"/>
          </w:tcPr>
          <w:p w:rsidR="006C0B07" w:rsidRPr="00FF2CD2" w:rsidRDefault="006C0B07" w:rsidP="009D0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социальных компете</w:t>
            </w:r>
            <w:r w:rsidR="00DD53C1">
              <w:rPr>
                <w:rFonts w:ascii="Times New Roman" w:hAnsi="Times New Roman" w:cs="Times New Roman"/>
                <w:b/>
                <w:sz w:val="24"/>
                <w:szCs w:val="24"/>
              </w:rPr>
              <w:t>нций и гражданских установок у обу</w:t>
            </w:r>
            <w:r w:rsidRPr="00FF2CD2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="00DD53C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F2CD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2502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сотрудничества,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командных форм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работы и методов</w:t>
            </w:r>
          </w:p>
          <w:p w:rsidR="006C0B07" w:rsidRPr="007C0036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685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Мотивация обучающихся</w:t>
            </w:r>
          </w:p>
        </w:tc>
        <w:tc>
          <w:tcPr>
            <w:tcW w:w="2167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C0B07" w:rsidRPr="00FF2CD2" w:rsidTr="00181DF6">
        <w:tc>
          <w:tcPr>
            <w:tcW w:w="2434" w:type="dxa"/>
            <w:vMerge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C66AD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D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учебно-воспитательного процесса в кадетском классе</w:t>
            </w:r>
          </w:p>
        </w:tc>
        <w:tc>
          <w:tcPr>
            <w:tcW w:w="2685" w:type="dxa"/>
          </w:tcPr>
          <w:p w:rsidR="006C0B07" w:rsidRPr="00C66AD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DC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диагностических материалов</w:t>
            </w:r>
          </w:p>
        </w:tc>
        <w:tc>
          <w:tcPr>
            <w:tcW w:w="2167" w:type="dxa"/>
          </w:tcPr>
          <w:p w:rsidR="006C0B07" w:rsidRPr="00C66ADC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D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6C0B07" w:rsidRPr="00FF2CD2" w:rsidTr="00181DF6">
        <w:tc>
          <w:tcPr>
            <w:tcW w:w="2434" w:type="dxa"/>
            <w:vMerge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к общественной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деятельности через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и молодежные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клубы, общественные</w:t>
            </w:r>
          </w:p>
          <w:p w:rsidR="006C0B07" w:rsidRPr="007C0036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организации, в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есть личностный рост ребенка</w:t>
            </w:r>
          </w:p>
        </w:tc>
        <w:tc>
          <w:tcPr>
            <w:tcW w:w="2685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учащихся</w:t>
            </w:r>
          </w:p>
        </w:tc>
        <w:tc>
          <w:tcPr>
            <w:tcW w:w="2167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C0B07" w:rsidRPr="00FF2CD2" w:rsidTr="00181DF6">
        <w:tc>
          <w:tcPr>
            <w:tcW w:w="2434" w:type="dxa"/>
            <w:vMerge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ценности знаний,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потребностей к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самообразованию,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самовоспитанию,</w:t>
            </w:r>
          </w:p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саморазвитию</w:t>
            </w:r>
          </w:p>
        </w:tc>
        <w:tc>
          <w:tcPr>
            <w:tcW w:w="2685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уровня школьной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мотивации,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постепенное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позитивную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динамику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167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C0B07" w:rsidRPr="00FF2CD2" w:rsidTr="00181DF6">
        <w:tc>
          <w:tcPr>
            <w:tcW w:w="2434" w:type="dxa"/>
            <w:vMerge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Создание команды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«успеха»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EC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(школьные лидеры,</w:t>
            </w:r>
          </w:p>
          <w:p w:rsidR="006C0B07" w:rsidRPr="00FF2CD2" w:rsidRDefault="006C0B07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учителя, другие сотрудники)</w:t>
            </w:r>
          </w:p>
        </w:tc>
        <w:tc>
          <w:tcPr>
            <w:tcW w:w="2685" w:type="dxa"/>
          </w:tcPr>
          <w:p w:rsidR="006C0B07" w:rsidRPr="00FF2CD2" w:rsidRDefault="00DD53C1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</w:p>
          <w:p w:rsidR="006C0B07" w:rsidRPr="00FF2CD2" w:rsidRDefault="00DD53C1" w:rsidP="001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A34EC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C0B07" w:rsidRPr="00FF2CD2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учебными результатами</w:t>
            </w:r>
          </w:p>
        </w:tc>
        <w:tc>
          <w:tcPr>
            <w:tcW w:w="2167" w:type="dxa"/>
          </w:tcPr>
          <w:p w:rsidR="006C0B07" w:rsidRPr="00FF2CD2" w:rsidRDefault="006C0B07" w:rsidP="0018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18653B" w:rsidRPr="00000C9E" w:rsidRDefault="0018653B" w:rsidP="00186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C9E" w:rsidRDefault="00094C9E" w:rsidP="00912136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00C9E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="00777A35" w:rsidRPr="00000C9E">
        <w:rPr>
          <w:rFonts w:ascii="Times New Roman" w:hAnsi="Times New Roman" w:cs="Times New Roman"/>
          <w:b/>
          <w:sz w:val="24"/>
          <w:szCs w:val="24"/>
        </w:rPr>
        <w:t>.</w:t>
      </w:r>
    </w:p>
    <w:p w:rsidR="0018653B" w:rsidRPr="00000C9E" w:rsidRDefault="0018653B" w:rsidP="00186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258" w:rsidRPr="00570258" w:rsidRDefault="00570258" w:rsidP="005702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2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Первый этап – Подготовительный </w:t>
      </w:r>
      <w:r w:rsidRPr="0057025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344F2C">
        <w:rPr>
          <w:rFonts w:ascii="Times New Roman" w:hAnsi="Times New Roman" w:cs="Times New Roman"/>
          <w:i/>
          <w:sz w:val="24"/>
          <w:szCs w:val="24"/>
        </w:rPr>
        <w:t>январь 2021</w:t>
      </w:r>
      <w:r>
        <w:rPr>
          <w:rFonts w:ascii="Times New Roman" w:hAnsi="Times New Roman" w:cs="Times New Roman"/>
          <w:i/>
          <w:sz w:val="24"/>
          <w:szCs w:val="24"/>
        </w:rPr>
        <w:t xml:space="preserve"> г. – </w:t>
      </w:r>
      <w:r w:rsidR="00344F2C">
        <w:rPr>
          <w:rFonts w:ascii="Times New Roman" w:hAnsi="Times New Roman" w:cs="Times New Roman"/>
          <w:i/>
          <w:sz w:val="24"/>
          <w:szCs w:val="24"/>
        </w:rPr>
        <w:t>август 2021</w:t>
      </w:r>
      <w:r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570258" w:rsidRPr="00570258" w:rsidRDefault="00570258" w:rsidP="0057025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Изучение опыта работы образовательных учреждений 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и других регионов, имеющих высокий уровень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570258" w:rsidRPr="00570258" w:rsidRDefault="00570258" w:rsidP="0057025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Проведение мероприятий по повышению уровня компетентностей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учителей для работы в новом режиме;</w:t>
      </w:r>
    </w:p>
    <w:p w:rsidR="00570258" w:rsidRPr="00570258" w:rsidRDefault="00570258" w:rsidP="0057025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Создание рабочей группы по выбранному направлению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ОУ;</w:t>
      </w:r>
    </w:p>
    <w:p w:rsidR="00570258" w:rsidRPr="00570258" w:rsidRDefault="00570258" w:rsidP="0057025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Разработка локальных актов по направлению деятельности в ОУ;</w:t>
      </w:r>
    </w:p>
    <w:p w:rsidR="00570258" w:rsidRPr="00570258" w:rsidRDefault="00570258" w:rsidP="0057025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Разработка плана работы (дорожной карты) рабочей группы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учебный год по направлению деятельности;</w:t>
      </w:r>
    </w:p>
    <w:p w:rsidR="00570258" w:rsidRPr="00570258" w:rsidRDefault="00570258" w:rsidP="0057025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Разработка инструментов мониторинга и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образовательных результатов обучающихся.</w:t>
      </w:r>
    </w:p>
    <w:p w:rsidR="00570258" w:rsidRPr="00570258" w:rsidRDefault="00570258" w:rsidP="005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02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Второй этап – практический – </w:t>
      </w:r>
      <w:r w:rsidR="00344F2C">
        <w:rPr>
          <w:rFonts w:ascii="Times New Roman" w:hAnsi="Times New Roman" w:cs="Times New Roman"/>
          <w:i/>
          <w:sz w:val="24"/>
          <w:szCs w:val="24"/>
        </w:rPr>
        <w:t>сентябрь 2021</w:t>
      </w:r>
      <w:r w:rsidR="007B66DC">
        <w:rPr>
          <w:rFonts w:ascii="Times New Roman" w:hAnsi="Times New Roman" w:cs="Times New Roman"/>
          <w:i/>
          <w:sz w:val="24"/>
          <w:szCs w:val="24"/>
        </w:rPr>
        <w:t xml:space="preserve"> г. – </w:t>
      </w:r>
      <w:r w:rsidR="00344F2C">
        <w:rPr>
          <w:rFonts w:ascii="Times New Roman" w:hAnsi="Times New Roman" w:cs="Times New Roman"/>
          <w:i/>
          <w:sz w:val="24"/>
          <w:szCs w:val="24"/>
        </w:rPr>
        <w:t>июль 2024</w:t>
      </w:r>
      <w:r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570258" w:rsidRDefault="00570258" w:rsidP="005702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Отбор и подготовка материалов для проведения обучающих семинаров,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мастер-классов для педагогов;</w:t>
      </w:r>
    </w:p>
    <w:p w:rsidR="00570258" w:rsidRPr="00570258" w:rsidRDefault="00570258" w:rsidP="005702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Разработка методических рекомендаций по организации учебной,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внеурочной и проектной деятельности, направленных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высоких образовательных результатов;</w:t>
      </w:r>
    </w:p>
    <w:p w:rsidR="00570258" w:rsidRPr="00570258" w:rsidRDefault="00570258" w:rsidP="005702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Обучение педагогов современным</w:t>
      </w:r>
      <w:r w:rsidR="00463BC8">
        <w:rPr>
          <w:rFonts w:ascii="Times New Roman" w:hAnsi="Times New Roman" w:cs="Times New Roman"/>
          <w:sz w:val="24"/>
          <w:szCs w:val="24"/>
        </w:rPr>
        <w:t xml:space="preserve"> цифровым</w:t>
      </w:r>
      <w:r w:rsidRPr="00570258">
        <w:rPr>
          <w:rFonts w:ascii="Times New Roman" w:hAnsi="Times New Roman" w:cs="Times New Roman"/>
          <w:sz w:val="24"/>
          <w:szCs w:val="24"/>
        </w:rPr>
        <w:t xml:space="preserve"> технологиям;</w:t>
      </w:r>
    </w:p>
    <w:p w:rsidR="00570258" w:rsidRPr="00344F2C" w:rsidRDefault="00570258" w:rsidP="00344F2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Разработка и реализация индивидуальных образовательных маршрутов</w:t>
      </w:r>
      <w:r w:rsidR="00344F2C">
        <w:rPr>
          <w:rFonts w:ascii="Times New Roman" w:hAnsi="Times New Roman" w:cs="Times New Roman"/>
          <w:sz w:val="24"/>
          <w:szCs w:val="24"/>
        </w:rPr>
        <w:t xml:space="preserve"> </w:t>
      </w:r>
      <w:r w:rsidR="00344F2C" w:rsidRPr="00344F2C">
        <w:rPr>
          <w:rFonts w:ascii="Times New Roman" w:hAnsi="Times New Roman" w:cs="Times New Roman"/>
          <w:sz w:val="24"/>
          <w:szCs w:val="24"/>
        </w:rPr>
        <w:t>уча</w:t>
      </w:r>
      <w:r w:rsidRPr="00344F2C">
        <w:rPr>
          <w:rFonts w:ascii="Times New Roman" w:hAnsi="Times New Roman" w:cs="Times New Roman"/>
          <w:sz w:val="24"/>
          <w:szCs w:val="24"/>
        </w:rPr>
        <w:t>щихся;</w:t>
      </w:r>
    </w:p>
    <w:p w:rsidR="00570258" w:rsidRPr="00570258" w:rsidRDefault="00570258" w:rsidP="0057025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Психолого</w:t>
      </w:r>
      <w:r w:rsidR="00344F2C">
        <w:rPr>
          <w:rFonts w:ascii="Times New Roman" w:hAnsi="Times New Roman" w:cs="Times New Roman"/>
          <w:sz w:val="24"/>
          <w:szCs w:val="24"/>
        </w:rPr>
        <w:t>-педагогическое сопровождение уча</w:t>
      </w:r>
      <w:r w:rsidRPr="00570258">
        <w:rPr>
          <w:rFonts w:ascii="Times New Roman" w:hAnsi="Times New Roman" w:cs="Times New Roman"/>
          <w:sz w:val="24"/>
          <w:szCs w:val="24"/>
        </w:rPr>
        <w:t>щихся с разными образовательными потребностями;</w:t>
      </w:r>
    </w:p>
    <w:p w:rsidR="00570258" w:rsidRPr="00570258" w:rsidRDefault="00570258" w:rsidP="0057025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Разработка и апробация системы мониторинга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C8">
        <w:rPr>
          <w:rFonts w:ascii="Times New Roman" w:hAnsi="Times New Roman" w:cs="Times New Roman"/>
          <w:sz w:val="24"/>
          <w:szCs w:val="24"/>
        </w:rPr>
        <w:t>уча</w:t>
      </w:r>
      <w:r w:rsidRPr="00570258">
        <w:rPr>
          <w:rFonts w:ascii="Times New Roman" w:hAnsi="Times New Roman" w:cs="Times New Roman"/>
          <w:sz w:val="24"/>
          <w:szCs w:val="24"/>
        </w:rPr>
        <w:t>щихся;</w:t>
      </w:r>
    </w:p>
    <w:p w:rsidR="00570258" w:rsidRPr="00570258" w:rsidRDefault="00570258" w:rsidP="0057025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Педагогическое просвещение родителей, апробирование новых форм работы;</w:t>
      </w:r>
    </w:p>
    <w:p w:rsidR="00570258" w:rsidRPr="00570258" w:rsidRDefault="00570258" w:rsidP="0057025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lastRenderedPageBreak/>
        <w:t>Разработка механизмов взаимодействия школы с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учреждениями муниципального района и социальными партнёрами школы</w:t>
      </w:r>
    </w:p>
    <w:p w:rsidR="00570258" w:rsidRPr="00570258" w:rsidRDefault="00570258" w:rsidP="0057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2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Третий этап – аналитический – </w:t>
      </w:r>
      <w:r w:rsidR="00344F2C">
        <w:rPr>
          <w:rFonts w:ascii="Times New Roman" w:hAnsi="Times New Roman" w:cs="Times New Roman"/>
          <w:i/>
          <w:sz w:val="24"/>
          <w:szCs w:val="24"/>
        </w:rPr>
        <w:t>август 2024 г. – декабрь 2024</w:t>
      </w:r>
      <w:r>
        <w:rPr>
          <w:rFonts w:ascii="Times New Roman" w:hAnsi="Times New Roman" w:cs="Times New Roman"/>
          <w:i/>
          <w:sz w:val="24"/>
          <w:szCs w:val="24"/>
        </w:rPr>
        <w:t>г.</w:t>
      </w:r>
    </w:p>
    <w:p w:rsidR="00570258" w:rsidRPr="00570258" w:rsidRDefault="00570258" w:rsidP="0057025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Обобщение опыта работы учителей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деятельности, направленной на высокие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предметные, личностные, метапредметные результаты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(семинары, конкурсы, конференции, смотры);</w:t>
      </w:r>
    </w:p>
    <w:p w:rsidR="00000C9E" w:rsidRDefault="00570258" w:rsidP="0057025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Отчётная презентация опыта и транслирование наиболее эффективных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58">
        <w:rPr>
          <w:rFonts w:ascii="Times New Roman" w:hAnsi="Times New Roman" w:cs="Times New Roman"/>
          <w:sz w:val="24"/>
          <w:szCs w:val="24"/>
        </w:rPr>
        <w:t>проектов, направленных на повыше</w:t>
      </w:r>
      <w:r w:rsidR="0008157D">
        <w:rPr>
          <w:rFonts w:ascii="Times New Roman" w:hAnsi="Times New Roman" w:cs="Times New Roman"/>
          <w:sz w:val="24"/>
          <w:szCs w:val="24"/>
        </w:rPr>
        <w:t>ние уровня сформированности УУД.</w:t>
      </w:r>
    </w:p>
    <w:p w:rsidR="0018653B" w:rsidRPr="00570258" w:rsidRDefault="0018653B" w:rsidP="0018653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A732B1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D2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Программы (кадровое, финансовое, материально-техническое и др.) </w:t>
      </w:r>
    </w:p>
    <w:p w:rsidR="0018653B" w:rsidRPr="00FF2CD2" w:rsidRDefault="0018653B" w:rsidP="00186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9E9" w:rsidRPr="00FF2CD2" w:rsidRDefault="003069E9" w:rsidP="00540F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CD2">
        <w:rPr>
          <w:rFonts w:ascii="Times New Roman" w:hAnsi="Times New Roman" w:cs="Times New Roman"/>
          <w:sz w:val="24"/>
          <w:szCs w:val="24"/>
        </w:rPr>
        <w:t>Для реализации программы необходимо:</w:t>
      </w:r>
    </w:p>
    <w:p w:rsidR="003069E9" w:rsidRPr="00FF2CD2" w:rsidRDefault="00540F7B" w:rsidP="00540F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CD2">
        <w:rPr>
          <w:rFonts w:ascii="Times New Roman" w:hAnsi="Times New Roman" w:cs="Times New Roman"/>
          <w:sz w:val="24"/>
          <w:szCs w:val="24"/>
        </w:rPr>
        <w:t xml:space="preserve">- </w:t>
      </w:r>
      <w:r w:rsidR="003069E9" w:rsidRPr="00FF2CD2">
        <w:rPr>
          <w:rFonts w:ascii="Times New Roman" w:hAnsi="Times New Roman" w:cs="Times New Roman"/>
          <w:sz w:val="24"/>
          <w:szCs w:val="24"/>
        </w:rPr>
        <w:t>Наличие компетентных и инициативных специалистов, заинтересованных в</w:t>
      </w:r>
      <w:r w:rsidRPr="00FF2CD2">
        <w:rPr>
          <w:rFonts w:ascii="Times New Roman" w:hAnsi="Times New Roman" w:cs="Times New Roman"/>
          <w:sz w:val="24"/>
          <w:szCs w:val="24"/>
        </w:rPr>
        <w:t xml:space="preserve"> </w:t>
      </w:r>
      <w:r w:rsidR="003069E9" w:rsidRPr="00FF2CD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FF2CD2">
        <w:rPr>
          <w:rFonts w:ascii="Times New Roman" w:hAnsi="Times New Roman" w:cs="Times New Roman"/>
          <w:sz w:val="24"/>
          <w:szCs w:val="24"/>
        </w:rPr>
        <w:t>программы</w:t>
      </w:r>
      <w:r w:rsidR="003069E9" w:rsidRPr="00FF2CD2">
        <w:rPr>
          <w:rFonts w:ascii="Times New Roman" w:hAnsi="Times New Roman" w:cs="Times New Roman"/>
          <w:sz w:val="24"/>
          <w:szCs w:val="24"/>
        </w:rPr>
        <w:t>;</w:t>
      </w:r>
    </w:p>
    <w:p w:rsidR="003069E9" w:rsidRPr="00FF2CD2" w:rsidRDefault="00540F7B" w:rsidP="00540F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CD2">
        <w:rPr>
          <w:rFonts w:ascii="Times New Roman" w:hAnsi="Times New Roman" w:cs="Times New Roman"/>
          <w:sz w:val="24"/>
          <w:szCs w:val="24"/>
        </w:rPr>
        <w:t xml:space="preserve">- </w:t>
      </w:r>
      <w:r w:rsidR="003069E9" w:rsidRPr="00FF2CD2">
        <w:rPr>
          <w:rFonts w:ascii="Times New Roman" w:hAnsi="Times New Roman" w:cs="Times New Roman"/>
          <w:sz w:val="24"/>
          <w:szCs w:val="24"/>
        </w:rPr>
        <w:t>Наличие современного ресурсного обеспечения, для чего необходимо</w:t>
      </w:r>
      <w:r w:rsidRPr="00FF2CD2">
        <w:rPr>
          <w:rFonts w:ascii="Times New Roman" w:hAnsi="Times New Roman" w:cs="Times New Roman"/>
          <w:sz w:val="24"/>
          <w:szCs w:val="24"/>
        </w:rPr>
        <w:t xml:space="preserve"> </w:t>
      </w:r>
      <w:r w:rsidR="003069E9" w:rsidRPr="00FF2CD2">
        <w:rPr>
          <w:rFonts w:ascii="Times New Roman" w:hAnsi="Times New Roman" w:cs="Times New Roman"/>
          <w:sz w:val="24"/>
          <w:szCs w:val="24"/>
        </w:rPr>
        <w:t>пополнение и совершенствование имеющейся материально-технической</w:t>
      </w:r>
      <w:r w:rsidRPr="00FF2CD2">
        <w:rPr>
          <w:rFonts w:ascii="Times New Roman" w:hAnsi="Times New Roman" w:cs="Times New Roman"/>
          <w:sz w:val="24"/>
          <w:szCs w:val="24"/>
        </w:rPr>
        <w:t xml:space="preserve"> </w:t>
      </w:r>
      <w:r w:rsidR="003069E9" w:rsidRPr="00FF2CD2">
        <w:rPr>
          <w:rFonts w:ascii="Times New Roman" w:hAnsi="Times New Roman" w:cs="Times New Roman"/>
          <w:sz w:val="24"/>
          <w:szCs w:val="24"/>
        </w:rPr>
        <w:t>базы.</w:t>
      </w:r>
    </w:p>
    <w:p w:rsidR="00540F7B" w:rsidRPr="00FF2CD2" w:rsidRDefault="00540F7B" w:rsidP="00540F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CD2">
        <w:rPr>
          <w:rFonts w:ascii="Times New Roman" w:hAnsi="Times New Roman" w:cs="Times New Roman"/>
          <w:i/>
          <w:sz w:val="24"/>
          <w:szCs w:val="24"/>
        </w:rPr>
        <w:t>Кадровое обеспечение:</w:t>
      </w:r>
    </w:p>
    <w:p w:rsidR="0008157D" w:rsidRDefault="0008157D" w:rsidP="0008157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 сентября 2020</w:t>
      </w:r>
      <w:r w:rsidRPr="00D470C7">
        <w:rPr>
          <w:rFonts w:ascii="Times New Roman" w:eastAsia="Calibri" w:hAnsi="Times New Roman" w:cs="Times New Roman"/>
          <w:sz w:val="24"/>
          <w:szCs w:val="24"/>
        </w:rPr>
        <w:t xml:space="preserve"> г. педагогический коллектив состоял из </w:t>
      </w:r>
      <w:r w:rsidRPr="008B0323">
        <w:rPr>
          <w:rFonts w:ascii="Times New Roman" w:eastAsia="Calibri" w:hAnsi="Times New Roman" w:cs="Times New Roman"/>
          <w:sz w:val="24"/>
          <w:szCs w:val="24"/>
        </w:rPr>
        <w:t>55 человек,</w:t>
      </w:r>
      <w:r w:rsidRPr="006227E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B0323">
        <w:rPr>
          <w:rFonts w:ascii="Times New Roman" w:eastAsia="Calibri" w:hAnsi="Times New Roman" w:cs="Times New Roman"/>
          <w:sz w:val="24"/>
          <w:szCs w:val="24"/>
        </w:rPr>
        <w:t>из них: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8157D" w:rsidRPr="00686209" w:rsidRDefault="0008157D" w:rsidP="0008157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F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6209">
        <w:rPr>
          <w:rFonts w:ascii="Times New Roman" w:eastAsia="Calibri" w:hAnsi="Times New Roman" w:cs="Times New Roman"/>
          <w:sz w:val="24"/>
          <w:szCs w:val="24"/>
        </w:rPr>
        <w:t>4 отличника народного образования;</w:t>
      </w:r>
      <w:r w:rsidRPr="00686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57D" w:rsidRPr="00686209" w:rsidRDefault="0008157D" w:rsidP="0008157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209">
        <w:rPr>
          <w:rFonts w:ascii="Times New Roman" w:eastAsia="Calibri" w:hAnsi="Times New Roman" w:cs="Times New Roman"/>
          <w:sz w:val="24"/>
          <w:szCs w:val="24"/>
        </w:rPr>
        <w:t>-имеют квалифи</w:t>
      </w:r>
      <w:r w:rsidRPr="00686209">
        <w:rPr>
          <w:rFonts w:ascii="Times New Roman" w:hAnsi="Times New Roman" w:cs="Times New Roman"/>
          <w:sz w:val="24"/>
          <w:szCs w:val="24"/>
        </w:rPr>
        <w:t>кационные   категории, всего 23</w:t>
      </w:r>
      <w:r w:rsidRPr="00686209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08157D" w:rsidRPr="00686209" w:rsidRDefault="0008157D" w:rsidP="0008157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E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227E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227E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6209">
        <w:rPr>
          <w:rFonts w:ascii="Times New Roman" w:hAnsi="Times New Roman" w:cs="Times New Roman"/>
          <w:sz w:val="24"/>
          <w:szCs w:val="24"/>
        </w:rPr>
        <w:t>Первую</w:t>
      </w:r>
      <w:r w:rsidRPr="00686209">
        <w:rPr>
          <w:rFonts w:ascii="Times New Roman" w:hAnsi="Times New Roman" w:cs="Times New Roman"/>
          <w:sz w:val="24"/>
          <w:szCs w:val="24"/>
        </w:rPr>
        <w:tab/>
      </w:r>
      <w:r w:rsidRPr="00686209">
        <w:rPr>
          <w:rFonts w:ascii="Times New Roman" w:hAnsi="Times New Roman" w:cs="Times New Roman"/>
          <w:sz w:val="24"/>
          <w:szCs w:val="24"/>
        </w:rPr>
        <w:tab/>
        <w:t xml:space="preserve"> -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86209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08157D" w:rsidRPr="00686209" w:rsidRDefault="0008157D" w:rsidP="0008157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209">
        <w:rPr>
          <w:rFonts w:ascii="Times New Roman" w:eastAsia="Calibri" w:hAnsi="Times New Roman" w:cs="Times New Roman"/>
          <w:sz w:val="24"/>
          <w:szCs w:val="24"/>
        </w:rPr>
        <w:tab/>
      </w:r>
      <w:r w:rsidRPr="00686209">
        <w:rPr>
          <w:rFonts w:ascii="Times New Roman" w:eastAsia="Calibri" w:hAnsi="Times New Roman" w:cs="Times New Roman"/>
          <w:sz w:val="24"/>
          <w:szCs w:val="24"/>
        </w:rPr>
        <w:tab/>
      </w:r>
      <w:r w:rsidRPr="00686209">
        <w:rPr>
          <w:rFonts w:ascii="Times New Roman" w:eastAsia="Calibri" w:hAnsi="Times New Roman" w:cs="Times New Roman"/>
          <w:sz w:val="24"/>
          <w:szCs w:val="24"/>
        </w:rPr>
        <w:tab/>
        <w:t>Высшую</w:t>
      </w:r>
      <w:r w:rsidRPr="00686209">
        <w:rPr>
          <w:rFonts w:ascii="Times New Roman" w:eastAsia="Calibri" w:hAnsi="Times New Roman" w:cs="Times New Roman"/>
          <w:sz w:val="24"/>
          <w:szCs w:val="24"/>
        </w:rPr>
        <w:tab/>
      </w:r>
      <w:r w:rsidRPr="00686209">
        <w:rPr>
          <w:rFonts w:ascii="Times New Roman" w:eastAsia="Calibri" w:hAnsi="Times New Roman" w:cs="Times New Roman"/>
          <w:sz w:val="24"/>
          <w:szCs w:val="24"/>
        </w:rPr>
        <w:tab/>
        <w:t xml:space="preserve"> -   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686209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Pr="00686209">
        <w:rPr>
          <w:rFonts w:ascii="Times New Roman" w:hAnsi="Times New Roman" w:cs="Times New Roman"/>
          <w:sz w:val="24"/>
          <w:szCs w:val="24"/>
        </w:rPr>
        <w:t>.</w:t>
      </w:r>
    </w:p>
    <w:p w:rsidR="0008157D" w:rsidRPr="00686209" w:rsidRDefault="0008157D" w:rsidP="00081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09">
        <w:rPr>
          <w:rFonts w:ascii="Times New Roman" w:hAnsi="Times New Roman" w:cs="Times New Roman"/>
          <w:sz w:val="24"/>
          <w:szCs w:val="24"/>
        </w:rPr>
        <w:t>- с</w:t>
      </w:r>
      <w:r w:rsidRPr="00686209">
        <w:rPr>
          <w:rFonts w:ascii="Times New Roman" w:eastAsia="Calibri" w:hAnsi="Times New Roman" w:cs="Times New Roman"/>
          <w:sz w:val="24"/>
          <w:szCs w:val="24"/>
        </w:rPr>
        <w:t>оответствуют занимаемой должности 21 чел.</w:t>
      </w:r>
      <w:r w:rsidRPr="00686209">
        <w:rPr>
          <w:rFonts w:ascii="Times New Roman" w:hAnsi="Times New Roman" w:cs="Times New Roman"/>
          <w:sz w:val="24"/>
          <w:szCs w:val="24"/>
        </w:rPr>
        <w:t xml:space="preserve"> Неаттестованных – 11</w:t>
      </w:r>
      <w:r w:rsidRPr="00686209">
        <w:rPr>
          <w:rFonts w:ascii="Times New Roman" w:eastAsia="Calibri" w:hAnsi="Times New Roman" w:cs="Times New Roman"/>
          <w:sz w:val="24"/>
          <w:szCs w:val="24"/>
        </w:rPr>
        <w:t xml:space="preserve"> учителей (работающие менее 2-х лет и не подлежащих аттестации, работающие по программе «Учитель для России»).</w:t>
      </w:r>
    </w:p>
    <w:p w:rsidR="0008157D" w:rsidRPr="00F62430" w:rsidRDefault="0008157D" w:rsidP="0008157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7E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2430">
        <w:rPr>
          <w:rFonts w:ascii="Times New Roman" w:hAnsi="Times New Roman" w:cs="Times New Roman"/>
          <w:sz w:val="24"/>
          <w:szCs w:val="24"/>
        </w:rPr>
        <w:t>Средний возраст педагогов 50 лет, пенсионеров 24% от общего количества педагогических работников.</w:t>
      </w:r>
    </w:p>
    <w:p w:rsidR="00540F7B" w:rsidRPr="00540F7B" w:rsidRDefault="00540F7B" w:rsidP="00540F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F7B">
        <w:rPr>
          <w:rFonts w:ascii="Times New Roman" w:hAnsi="Times New Roman" w:cs="Times New Roman"/>
          <w:i/>
          <w:sz w:val="24"/>
          <w:szCs w:val="24"/>
        </w:rPr>
        <w:t xml:space="preserve">Финансовое обеспечение: </w:t>
      </w:r>
    </w:p>
    <w:p w:rsidR="00540F7B" w:rsidRDefault="0008157D" w:rsidP="005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F7B" w:rsidRPr="00540F7B">
        <w:rPr>
          <w:rFonts w:ascii="Times New Roman" w:hAnsi="Times New Roman" w:cs="Times New Roman"/>
          <w:sz w:val="24"/>
          <w:szCs w:val="24"/>
        </w:rPr>
        <w:t>Финансовая деятельность школы осуществляется на основании плана</w:t>
      </w:r>
      <w:r w:rsidR="00540F7B">
        <w:rPr>
          <w:rFonts w:ascii="Times New Roman" w:hAnsi="Times New Roman" w:cs="Times New Roman"/>
          <w:sz w:val="24"/>
          <w:szCs w:val="24"/>
        </w:rPr>
        <w:t xml:space="preserve"> </w:t>
      </w:r>
      <w:r w:rsidR="00540F7B" w:rsidRPr="00540F7B">
        <w:rPr>
          <w:rFonts w:ascii="Times New Roman" w:hAnsi="Times New Roman" w:cs="Times New Roman"/>
          <w:sz w:val="24"/>
          <w:szCs w:val="24"/>
        </w:rPr>
        <w:t>финансово-хозяйственной деятельности. Финансовое обеспечение школы</w:t>
      </w:r>
      <w:r w:rsidR="00540F7B">
        <w:rPr>
          <w:rFonts w:ascii="Times New Roman" w:hAnsi="Times New Roman" w:cs="Times New Roman"/>
          <w:sz w:val="24"/>
          <w:szCs w:val="24"/>
        </w:rPr>
        <w:t xml:space="preserve"> </w:t>
      </w:r>
      <w:r w:rsidR="00540F7B" w:rsidRPr="00540F7B">
        <w:rPr>
          <w:rFonts w:ascii="Times New Roman" w:hAnsi="Times New Roman" w:cs="Times New Roman"/>
          <w:sz w:val="24"/>
          <w:szCs w:val="24"/>
        </w:rPr>
        <w:t xml:space="preserve">регулируется согласно нормативно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0F7B" w:rsidRPr="00540F7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0F7B" w:rsidRPr="00540F7B">
        <w:rPr>
          <w:rFonts w:ascii="Times New Roman" w:hAnsi="Times New Roman" w:cs="Times New Roman"/>
          <w:sz w:val="24"/>
          <w:szCs w:val="24"/>
        </w:rPr>
        <w:t xml:space="preserve">душевому финансированию. </w:t>
      </w:r>
      <w:r w:rsidR="00540F7B">
        <w:rPr>
          <w:rFonts w:ascii="Times New Roman" w:hAnsi="Times New Roman" w:cs="Times New Roman"/>
          <w:sz w:val="24"/>
          <w:szCs w:val="24"/>
        </w:rPr>
        <w:t>В настоящее время школа оказывает платные услуги по прог</w:t>
      </w:r>
      <w:r>
        <w:rPr>
          <w:rFonts w:ascii="Times New Roman" w:hAnsi="Times New Roman" w:cs="Times New Roman"/>
          <w:sz w:val="24"/>
          <w:szCs w:val="24"/>
        </w:rPr>
        <w:t>раммам: «</w:t>
      </w:r>
      <w:r w:rsidR="00540F7B">
        <w:rPr>
          <w:rFonts w:ascii="Times New Roman" w:hAnsi="Times New Roman" w:cs="Times New Roman"/>
          <w:sz w:val="24"/>
          <w:szCs w:val="24"/>
        </w:rPr>
        <w:t>Школа будущего первоклассника», «Делу время – потехе час».</w:t>
      </w:r>
    </w:p>
    <w:p w:rsidR="00540F7B" w:rsidRDefault="00540F7B" w:rsidP="005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40F7B">
        <w:rPr>
          <w:rFonts w:ascii="Times New Roman" w:hAnsi="Times New Roman" w:cs="Times New Roman"/>
          <w:bCs/>
          <w:i/>
          <w:sz w:val="24"/>
          <w:szCs w:val="24"/>
        </w:rPr>
        <w:t>Материально-техническое обеспечение:</w:t>
      </w:r>
    </w:p>
    <w:p w:rsidR="0008157D" w:rsidRPr="00651127" w:rsidRDefault="0008157D" w:rsidP="000815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0F7B" w:rsidRPr="00BF681F">
        <w:rPr>
          <w:rFonts w:ascii="Times New Roman" w:eastAsia="Calibri" w:hAnsi="Times New Roman" w:cs="Times New Roman"/>
          <w:sz w:val="24"/>
          <w:szCs w:val="24"/>
        </w:rPr>
        <w:t xml:space="preserve">Школа функционирует в 3 зданиях: основное - постройки 1954 года, в котором в 2012 году произведён капитальный ремонт, здание пристройки 1997 года, здание мастерских 1993 года постройки. Общая площадь помещений учебного заведения – 5936,4 кв.м. </w:t>
      </w:r>
      <w:r w:rsidR="00276676">
        <w:rPr>
          <w:rFonts w:ascii="Times New Roman" w:eastAsia="Calibri" w:hAnsi="Times New Roman" w:cs="Times New Roman"/>
          <w:sz w:val="24"/>
          <w:szCs w:val="24"/>
        </w:rPr>
        <w:t xml:space="preserve">Школа технически оснащена наружным и внутренним видеонаблюдение (24 видеокамеры). </w:t>
      </w:r>
      <w:r w:rsidR="00540F7B" w:rsidRPr="00BF681F">
        <w:rPr>
          <w:rFonts w:ascii="Times New Roman" w:eastAsia="Calibri" w:hAnsi="Times New Roman" w:cs="Times New Roman"/>
          <w:sz w:val="24"/>
          <w:szCs w:val="24"/>
        </w:rPr>
        <w:t xml:space="preserve">Школа рассчитана на 500 учащихся; фактическая наполняемость – </w:t>
      </w:r>
      <w:r w:rsidR="00540F7B" w:rsidRPr="00BF681F">
        <w:rPr>
          <w:rFonts w:ascii="Times New Roman" w:hAnsi="Times New Roman" w:cs="Times New Roman"/>
          <w:sz w:val="24"/>
          <w:szCs w:val="24"/>
        </w:rPr>
        <w:t>800-900</w:t>
      </w:r>
      <w:r w:rsidR="00540F7B" w:rsidRPr="00BF681F">
        <w:rPr>
          <w:rFonts w:ascii="Times New Roman" w:eastAsia="Calibri" w:hAnsi="Times New Roman" w:cs="Times New Roman"/>
          <w:sz w:val="24"/>
          <w:szCs w:val="24"/>
        </w:rPr>
        <w:t xml:space="preserve"> учащихся, поэтому учебно-воспитательный процесс организован в 2 смены.  Школа располагает 27 учебными кабинетами, в которых имеется необходимый раздаточный, дидактический материал, дополнительная и методическая литература, наглядные пособия, видеотека;</w:t>
      </w:r>
      <w:r w:rsidR="00276676">
        <w:rPr>
          <w:rFonts w:ascii="Times New Roman" w:eastAsia="Calibri" w:hAnsi="Times New Roman" w:cs="Times New Roman"/>
          <w:sz w:val="24"/>
          <w:szCs w:val="24"/>
        </w:rPr>
        <w:t xml:space="preserve"> 7 документ – камер, 2 интерактивные доски; 39 компьютеров, 30 проекторов и 23 многофункциональных устройства (МФУ);</w:t>
      </w:r>
      <w:r w:rsidR="00540F7B" w:rsidRPr="00BF681F">
        <w:rPr>
          <w:rFonts w:ascii="Times New Roman" w:eastAsia="Calibri" w:hAnsi="Times New Roman" w:cs="Times New Roman"/>
          <w:sz w:val="24"/>
          <w:szCs w:val="24"/>
        </w:rPr>
        <w:t xml:space="preserve"> одним спортзалом на </w:t>
      </w:r>
      <w:smartTag w:uri="urn:schemas-microsoft-com:office:smarttags" w:element="metricconverter">
        <w:smartTagPr>
          <w:attr w:name="ProductID" w:val="135 кв. метров"/>
        </w:smartTagPr>
        <w:r w:rsidR="00540F7B" w:rsidRPr="00BF681F">
          <w:rPr>
            <w:rFonts w:ascii="Times New Roman" w:eastAsia="Calibri" w:hAnsi="Times New Roman" w:cs="Times New Roman"/>
            <w:sz w:val="24"/>
            <w:szCs w:val="24"/>
          </w:rPr>
          <w:t>135 кв. метров</w:t>
        </w:r>
      </w:smartTag>
      <w:r w:rsidR="00540F7B" w:rsidRPr="00BF681F">
        <w:rPr>
          <w:rFonts w:ascii="Times New Roman" w:eastAsia="Calibri" w:hAnsi="Times New Roman" w:cs="Times New Roman"/>
          <w:sz w:val="24"/>
          <w:szCs w:val="24"/>
        </w:rPr>
        <w:t xml:space="preserve">, столовой на 84 места, кабинетом медсестры, детским стоматологическим кабинетом, библиотекой и читальным залом на 15 мест.  </w:t>
      </w:r>
      <w:r w:rsidRPr="00BF681F">
        <w:rPr>
          <w:rFonts w:ascii="Times New Roman" w:eastAsia="Calibri" w:hAnsi="Times New Roman" w:cs="Times New Roman"/>
          <w:sz w:val="24"/>
          <w:szCs w:val="24"/>
        </w:rPr>
        <w:t>Функционирует 2 компьютерных кла</w:t>
      </w:r>
      <w:r>
        <w:rPr>
          <w:rFonts w:ascii="Times New Roman" w:eastAsia="Calibri" w:hAnsi="Times New Roman" w:cs="Times New Roman"/>
          <w:sz w:val="24"/>
          <w:szCs w:val="24"/>
        </w:rPr>
        <w:t>сса на базе процессоров Pentium, 2 кабинета с техническим оборудованием по проекту «Цифровая образовательная среда»:</w:t>
      </w:r>
      <w:r w:rsidRPr="00651127">
        <w:t xml:space="preserve"> </w:t>
      </w:r>
    </w:p>
    <w:p w:rsidR="0008157D" w:rsidRPr="00651127" w:rsidRDefault="0008157D" w:rsidP="000815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127">
        <w:rPr>
          <w:rFonts w:ascii="Times New Roman" w:eastAsia="Calibri" w:hAnsi="Times New Roman" w:cs="Times New Roman"/>
          <w:sz w:val="24"/>
          <w:szCs w:val="24"/>
        </w:rPr>
        <w:t>- компьютеры для обучающихся – 30 шт</w:t>
      </w:r>
    </w:p>
    <w:p w:rsidR="0008157D" w:rsidRPr="00651127" w:rsidRDefault="0008157D" w:rsidP="000815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127">
        <w:rPr>
          <w:rFonts w:ascii="Times New Roman" w:eastAsia="Calibri" w:hAnsi="Times New Roman" w:cs="Times New Roman"/>
          <w:sz w:val="24"/>
          <w:szCs w:val="24"/>
        </w:rPr>
        <w:t>- компьютеры для педагогического коллектива – 8 шт</w:t>
      </w:r>
    </w:p>
    <w:p w:rsidR="0008157D" w:rsidRDefault="0008157D" w:rsidP="000815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127">
        <w:rPr>
          <w:rFonts w:ascii="Times New Roman" w:eastAsia="Calibri" w:hAnsi="Times New Roman" w:cs="Times New Roman"/>
          <w:sz w:val="24"/>
          <w:szCs w:val="24"/>
        </w:rPr>
        <w:lastRenderedPageBreak/>
        <w:t>- интерактивный комплекс TechTouch – 2 шт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157D" w:rsidRDefault="0008157D" w:rsidP="000815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Оборудован кабинет по направлению «Биотехнология» в рамках проекта «Успех каждого ребенка»: </w:t>
      </w:r>
    </w:p>
    <w:p w:rsidR="0008157D" w:rsidRPr="00651127" w:rsidRDefault="0008157D" w:rsidP="0008157D">
      <w:pPr>
        <w:numPr>
          <w:ilvl w:val="0"/>
          <w:numId w:val="2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Термостат твердотельный</w:t>
      </w:r>
    </w:p>
    <w:p w:rsidR="0008157D" w:rsidRPr="00651127" w:rsidRDefault="0008157D" w:rsidP="0008157D">
      <w:pPr>
        <w:numPr>
          <w:ilvl w:val="0"/>
          <w:numId w:val="2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 лабораторный (2 шт.)</w:t>
      </w:r>
    </w:p>
    <w:p w:rsidR="0008157D" w:rsidRPr="00651127" w:rsidRDefault="0008157D" w:rsidP="0008157D">
      <w:pPr>
        <w:numPr>
          <w:ilvl w:val="0"/>
          <w:numId w:val="2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-USB –микроскоп (2 шт.)</w:t>
      </w:r>
    </w:p>
    <w:p w:rsidR="0008157D" w:rsidRPr="00651127" w:rsidRDefault="0008157D" w:rsidP="0008157D">
      <w:pPr>
        <w:numPr>
          <w:ilvl w:val="0"/>
          <w:numId w:val="2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 лабораторный (среднего класса) (5 шт.)</w:t>
      </w:r>
    </w:p>
    <w:p w:rsidR="0008157D" w:rsidRPr="00651127" w:rsidRDefault="0008157D" w:rsidP="0008157D">
      <w:pPr>
        <w:numPr>
          <w:ilvl w:val="0"/>
          <w:numId w:val="2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микролаборатория (с набором инструментов) (2 шт.)</w:t>
      </w:r>
    </w:p>
    <w:p w:rsidR="0008157D" w:rsidRPr="00651127" w:rsidRDefault="0008157D" w:rsidP="0008157D">
      <w:pPr>
        <w:numPr>
          <w:ilvl w:val="0"/>
          <w:numId w:val="2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микроскопических препаратов</w:t>
      </w:r>
    </w:p>
    <w:p w:rsidR="0008157D" w:rsidRPr="00651127" w:rsidRDefault="0008157D" w:rsidP="0008157D">
      <w:pPr>
        <w:numPr>
          <w:ilvl w:val="0"/>
          <w:numId w:val="2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химических реактивов и красителей (2 шт.)</w:t>
      </w:r>
    </w:p>
    <w:p w:rsidR="0008157D" w:rsidRPr="00651127" w:rsidRDefault="0008157D" w:rsidP="0008157D">
      <w:pPr>
        <w:numPr>
          <w:ilvl w:val="0"/>
          <w:numId w:val="2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 (2 шт.)</w:t>
      </w:r>
    </w:p>
    <w:p w:rsidR="0008157D" w:rsidRPr="00651127" w:rsidRDefault="0008157D" w:rsidP="0008157D">
      <w:pPr>
        <w:numPr>
          <w:ilvl w:val="0"/>
          <w:numId w:val="2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/Многофункциональное устройство</w:t>
      </w:r>
    </w:p>
    <w:p w:rsidR="0008157D" w:rsidRPr="00651127" w:rsidRDefault="0008157D" w:rsidP="0008157D">
      <w:pPr>
        <w:numPr>
          <w:ilvl w:val="0"/>
          <w:numId w:val="2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панель</w:t>
      </w:r>
    </w:p>
    <w:p w:rsidR="0008157D" w:rsidRPr="00651127" w:rsidRDefault="0008157D" w:rsidP="0008157D">
      <w:pPr>
        <w:numPr>
          <w:ilvl w:val="0"/>
          <w:numId w:val="2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установка (Мультимедийный проектор)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37B" w:rsidRPr="009123F0" w:rsidRDefault="007D737B" w:rsidP="009123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C9E" w:rsidRDefault="00094C9E" w:rsidP="00A732B1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D2">
        <w:rPr>
          <w:rFonts w:ascii="Times New Roman" w:hAnsi="Times New Roman" w:cs="Times New Roman"/>
          <w:b/>
          <w:sz w:val="24"/>
          <w:szCs w:val="24"/>
        </w:rPr>
        <w:t>Бюджет Программы</w:t>
      </w:r>
      <w:r w:rsidR="009123F0" w:rsidRPr="00FF2CD2">
        <w:rPr>
          <w:rFonts w:ascii="Times New Roman" w:hAnsi="Times New Roman" w:cs="Times New Roman"/>
          <w:b/>
          <w:sz w:val="24"/>
          <w:szCs w:val="24"/>
        </w:rPr>
        <w:t>.</w:t>
      </w:r>
      <w:r w:rsidRPr="00FF2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EC7" w:rsidRDefault="007F6EC7" w:rsidP="007F6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079"/>
        <w:gridCol w:w="2136"/>
        <w:gridCol w:w="709"/>
        <w:gridCol w:w="709"/>
        <w:gridCol w:w="708"/>
        <w:gridCol w:w="997"/>
        <w:gridCol w:w="2126"/>
      </w:tblGrid>
      <w:tr w:rsidR="007F6EC7" w:rsidTr="004C6A42">
        <w:trPr>
          <w:trHeight w:val="300"/>
        </w:trPr>
        <w:tc>
          <w:tcPr>
            <w:tcW w:w="2079" w:type="dxa"/>
            <w:vMerge w:val="restart"/>
            <w:shd w:val="clear" w:color="auto" w:fill="auto"/>
            <w:tcMar>
              <w:left w:w="108" w:type="dxa"/>
            </w:tcMar>
          </w:tcPr>
          <w:p w:rsidR="007F6EC7" w:rsidRDefault="007F6EC7" w:rsidP="008344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финансирования</w:t>
            </w:r>
          </w:p>
        </w:tc>
        <w:tc>
          <w:tcPr>
            <w:tcW w:w="2136" w:type="dxa"/>
            <w:vMerge w:val="restart"/>
            <w:shd w:val="clear" w:color="auto" w:fill="auto"/>
            <w:tcMar>
              <w:left w:w="108" w:type="dxa"/>
            </w:tcMar>
          </w:tcPr>
          <w:p w:rsidR="007F6EC7" w:rsidRDefault="007F6EC7" w:rsidP="008344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финансирования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F6EC7" w:rsidRDefault="007F6EC7" w:rsidP="008344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финансирования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7F6EC7" w:rsidRDefault="007F6EC7" w:rsidP="008344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4C6A42" w:rsidTr="004C6A42">
        <w:trPr>
          <w:trHeight w:val="240"/>
        </w:trPr>
        <w:tc>
          <w:tcPr>
            <w:tcW w:w="2079" w:type="dxa"/>
            <w:vMerge/>
            <w:shd w:val="clear" w:color="auto" w:fill="auto"/>
            <w:tcMar>
              <w:left w:w="108" w:type="dxa"/>
            </w:tcMar>
          </w:tcPr>
          <w:p w:rsidR="004C6A42" w:rsidRDefault="004C6A42" w:rsidP="008344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  <w:tcMar>
              <w:left w:w="108" w:type="dxa"/>
            </w:tcMar>
          </w:tcPr>
          <w:p w:rsidR="004C6A42" w:rsidRDefault="004C6A42" w:rsidP="008344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C6A42" w:rsidRDefault="0008157D" w:rsidP="008344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Default="0008157D" w:rsidP="008344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Default="0008157D" w:rsidP="008344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Default="0008157D" w:rsidP="007F6EC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C6A42" w:rsidRDefault="004C6A42" w:rsidP="008344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6A42" w:rsidRPr="007F6EC7" w:rsidTr="004C6A42">
        <w:tc>
          <w:tcPr>
            <w:tcW w:w="2079" w:type="dxa"/>
            <w:shd w:val="clear" w:color="auto" w:fill="auto"/>
            <w:tcMar>
              <w:left w:w="108" w:type="dxa"/>
            </w:tcMar>
          </w:tcPr>
          <w:p w:rsidR="004C6A42" w:rsidRPr="007F6EC7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EC7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4C6A42" w:rsidRPr="007F6EC7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EC7">
              <w:rPr>
                <w:rFonts w:ascii="Times New Roman" w:hAnsi="Times New Roman"/>
                <w:bCs/>
                <w:sz w:val="24"/>
                <w:szCs w:val="24"/>
              </w:rPr>
              <w:t>Курсы, обучающие семинары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C6A42" w:rsidRPr="007F6EC7" w:rsidRDefault="0008157D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C6A42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Pr="007F6EC7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тыс. руб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Pr="007F6EC7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тыс. руб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Pr="007F6EC7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тыс. руб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C6A42" w:rsidRPr="007F6EC7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EC7">
              <w:rPr>
                <w:rFonts w:ascii="Times New Roman" w:hAnsi="Times New Roman"/>
                <w:bCs/>
                <w:sz w:val="24"/>
                <w:szCs w:val="24"/>
              </w:rPr>
              <w:t>Бюджетные средства</w:t>
            </w:r>
          </w:p>
        </w:tc>
      </w:tr>
      <w:tr w:rsidR="004C6A42" w:rsidRPr="007F6EC7" w:rsidTr="004C6A42">
        <w:tc>
          <w:tcPr>
            <w:tcW w:w="2079" w:type="dxa"/>
            <w:shd w:val="clear" w:color="auto" w:fill="auto"/>
            <w:tcMar>
              <w:left w:w="108" w:type="dxa"/>
            </w:tcMar>
          </w:tcPr>
          <w:p w:rsidR="004C6A42" w:rsidRPr="007F6EC7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EC7">
              <w:rPr>
                <w:rFonts w:ascii="Times New Roman" w:hAnsi="Times New Roman"/>
                <w:bCs/>
                <w:sz w:val="24"/>
                <w:szCs w:val="24"/>
              </w:rPr>
              <w:t>Улучшение материально – технической базы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4C6A42" w:rsidRPr="007F6EC7" w:rsidRDefault="004C6A42" w:rsidP="007F6E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Улучшение оздоровительной зоны, приобретение компьютерной и множительной техники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C6A42" w:rsidRPr="007F6EC7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 тыс. руб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Pr="007F6EC7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 тыс. руб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Pr="007F6EC7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 тыс. руб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Pr="007F6EC7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 тыс. руб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C6A42" w:rsidRPr="007F6EC7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EC7">
              <w:rPr>
                <w:rFonts w:ascii="Times New Roman" w:hAnsi="Times New Roman"/>
                <w:bCs/>
                <w:sz w:val="24"/>
                <w:szCs w:val="24"/>
              </w:rPr>
              <w:t>Бюджетные средства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внебюджетные средства</w:t>
            </w:r>
          </w:p>
        </w:tc>
      </w:tr>
      <w:tr w:rsidR="004C6A42" w:rsidTr="004C6A42">
        <w:tc>
          <w:tcPr>
            <w:tcW w:w="2079" w:type="dxa"/>
            <w:shd w:val="clear" w:color="auto" w:fill="auto"/>
            <w:tcMar>
              <w:left w:w="108" w:type="dxa"/>
            </w:tcMar>
          </w:tcPr>
          <w:p w:rsidR="004C6A42" w:rsidRPr="007D737B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37B">
              <w:rPr>
                <w:rFonts w:ascii="Times New Roman" w:hAnsi="Times New Roman"/>
                <w:bCs/>
                <w:sz w:val="24"/>
                <w:szCs w:val="24"/>
              </w:rPr>
              <w:t>Социализация учащихся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4C6A42" w:rsidRPr="007D737B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37B">
              <w:rPr>
                <w:rFonts w:ascii="Times New Roman" w:hAnsi="Times New Roman"/>
                <w:bCs/>
                <w:sz w:val="24"/>
                <w:szCs w:val="24"/>
              </w:rPr>
              <w:t>Учебные экскурсии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экскурсии на предприятия района, посещение музеев, выставок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C6A42" w:rsidRPr="00EA159C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59C">
              <w:rPr>
                <w:rFonts w:ascii="Times New Roman" w:hAnsi="Times New Roman"/>
                <w:bCs/>
                <w:sz w:val="24"/>
                <w:szCs w:val="24"/>
              </w:rPr>
              <w:t>30 тыс. руб.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Pr="00EA159C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59C">
              <w:rPr>
                <w:rFonts w:ascii="Times New Roman" w:hAnsi="Times New Roman"/>
                <w:bCs/>
                <w:sz w:val="24"/>
                <w:szCs w:val="24"/>
              </w:rPr>
              <w:t>50 тыс.руб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Pr="00EA159C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59C">
              <w:rPr>
                <w:rFonts w:ascii="Times New Roman" w:hAnsi="Times New Roman"/>
                <w:bCs/>
                <w:sz w:val="24"/>
                <w:szCs w:val="24"/>
              </w:rPr>
              <w:t>50 тыс.руб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59C">
              <w:rPr>
                <w:rFonts w:ascii="Times New Roman" w:hAnsi="Times New Roman"/>
                <w:bCs/>
                <w:sz w:val="24"/>
                <w:szCs w:val="24"/>
              </w:rPr>
              <w:t>50 тыс.</w:t>
            </w:r>
          </w:p>
          <w:p w:rsidR="004C6A42" w:rsidRPr="00EA159C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59C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C6A42" w:rsidRPr="00EA159C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59C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</w:tr>
      <w:tr w:rsidR="004C6A42" w:rsidTr="004C6A42">
        <w:tc>
          <w:tcPr>
            <w:tcW w:w="2079" w:type="dxa"/>
            <w:shd w:val="clear" w:color="auto" w:fill="auto"/>
            <w:tcMar>
              <w:left w:w="108" w:type="dxa"/>
            </w:tcMar>
          </w:tcPr>
          <w:p w:rsidR="004C6A42" w:rsidRPr="007D737B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 - просветительскаядеятельность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4C6A42" w:rsidRPr="007D737B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Выпуск сборников методических разработок, сборника материалов школьной научно – практической конференции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C6A42" w:rsidRPr="00EA159C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тыс.руб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Pr="00EA159C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тыс.руб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Pr="00EA159C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тыс.руб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тыс.</w:t>
            </w:r>
          </w:p>
          <w:p w:rsidR="004C6A42" w:rsidRPr="00EA159C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C6A42" w:rsidRPr="00EA159C" w:rsidRDefault="004C6A42" w:rsidP="00181D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59C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</w:tr>
      <w:tr w:rsidR="004C6A42" w:rsidTr="004C6A42">
        <w:tc>
          <w:tcPr>
            <w:tcW w:w="2079" w:type="dxa"/>
            <w:shd w:val="clear" w:color="auto" w:fill="auto"/>
            <w:tcMar>
              <w:left w:w="108" w:type="dxa"/>
            </w:tcMar>
          </w:tcPr>
          <w:p w:rsidR="004C6A42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4C6A42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Поощрение лучших учащихся по результатам года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C6A42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тыс.руб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тыс.руб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тыс.руб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A42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тыс.</w:t>
            </w:r>
          </w:p>
          <w:p w:rsidR="004C6A42" w:rsidRDefault="004C6A42" w:rsidP="008344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C6A42" w:rsidRPr="00EA159C" w:rsidRDefault="004C6A42" w:rsidP="00181D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59C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</w:tr>
    </w:tbl>
    <w:p w:rsidR="008344F6" w:rsidRPr="00FF2CD2" w:rsidRDefault="008344F6" w:rsidP="00834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1C3" w:rsidRDefault="00094C9E" w:rsidP="0008157D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D2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реализации Программы</w:t>
      </w:r>
      <w:r w:rsidR="00FF2CD2">
        <w:rPr>
          <w:rFonts w:ascii="Times New Roman" w:hAnsi="Times New Roman" w:cs="Times New Roman"/>
          <w:b/>
          <w:sz w:val="24"/>
          <w:szCs w:val="24"/>
        </w:rPr>
        <w:t>.</w:t>
      </w:r>
      <w:r w:rsidRPr="00FF2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57D" w:rsidRPr="0008157D" w:rsidRDefault="0008157D" w:rsidP="00081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1C3" w:rsidRPr="00A921C3" w:rsidRDefault="0008157D" w:rsidP="0008157D">
      <w:pPr>
        <w:pStyle w:val="a5"/>
        <w:spacing w:after="120" w:line="240" w:lineRule="auto"/>
        <w:jc w:val="both"/>
      </w:pPr>
      <w:r>
        <w:tab/>
      </w:r>
      <w:r w:rsidR="00A921C3" w:rsidRPr="00A921C3">
        <w:t>Для мониторинга результативности применяются как качественные, так и количественные критерии.</w:t>
      </w:r>
    </w:p>
    <w:p w:rsidR="00A921C3" w:rsidRPr="00A921C3" w:rsidRDefault="00A921C3" w:rsidP="0008157D">
      <w:pPr>
        <w:pStyle w:val="a5"/>
        <w:spacing w:after="0" w:line="240" w:lineRule="auto"/>
      </w:pPr>
      <w:r w:rsidRPr="00A921C3">
        <w:rPr>
          <w:rStyle w:val="ac"/>
        </w:rPr>
        <w:t>а) Качественные критерии</w:t>
      </w:r>
      <w:r w:rsidRPr="00A921C3">
        <w:t>:</w:t>
      </w:r>
    </w:p>
    <w:p w:rsidR="00A921C3" w:rsidRPr="00463BC8" w:rsidRDefault="00A921C3" w:rsidP="00463BC8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BC8">
        <w:rPr>
          <w:rFonts w:ascii="Times New Roman" w:eastAsia="Calibri" w:hAnsi="Times New Roman" w:cs="Times New Roman"/>
          <w:sz w:val="24"/>
          <w:szCs w:val="24"/>
        </w:rPr>
        <w:t>Оценка уровня профессиональной компетентности педагогов с целью оказания им помощи по внесению изменений в собственную профессиональную деятельность педагога – собеседование с педагогами, индивидуальные консультации, консультации по запросам педагогов.</w:t>
      </w:r>
    </w:p>
    <w:p w:rsidR="00A921C3" w:rsidRPr="00463BC8" w:rsidRDefault="00A921C3" w:rsidP="00463BC8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BC8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рефлексии в оценке результативности своей деятельности – (анализ показателей мониторинга развития воспитанников, анализ собственной деятельности, анализ просмотренных мероприятий, самоанализа планов учебно-воспитательной работы), что позволяет своевременно корректировать педагогический процесс и контролировать его качество.</w:t>
      </w:r>
    </w:p>
    <w:p w:rsidR="0008157D" w:rsidRDefault="009D5C1A" w:rsidP="00463BC8">
      <w:pPr>
        <w:pStyle w:val="a5"/>
        <w:numPr>
          <w:ilvl w:val="0"/>
          <w:numId w:val="29"/>
        </w:numPr>
        <w:spacing w:after="0" w:line="240" w:lineRule="auto"/>
        <w:ind w:left="426" w:firstLine="0"/>
        <w:jc w:val="both"/>
      </w:pPr>
      <w:r w:rsidRPr="00BB09B4">
        <w:t>Наличие диагностического инструментария оценки качества образования в условиях инновационной деятельности:</w:t>
      </w:r>
    </w:p>
    <w:p w:rsidR="009D5C1A" w:rsidRPr="00BB09B4" w:rsidRDefault="009D5C1A" w:rsidP="00463BC8">
      <w:pPr>
        <w:pStyle w:val="a5"/>
        <w:numPr>
          <w:ilvl w:val="0"/>
          <w:numId w:val="29"/>
        </w:numPr>
        <w:spacing w:after="0" w:line="240" w:lineRule="auto"/>
        <w:ind w:left="426" w:firstLine="0"/>
        <w:jc w:val="both"/>
      </w:pPr>
      <w:r w:rsidRPr="00BB09B4">
        <w:t>пакет контрольно-диагностических методик обученности,</w:t>
      </w:r>
    </w:p>
    <w:p w:rsidR="009D5C1A" w:rsidRPr="00BB09B4" w:rsidRDefault="009D5C1A" w:rsidP="0008157D">
      <w:pPr>
        <w:pStyle w:val="a5"/>
        <w:numPr>
          <w:ilvl w:val="0"/>
          <w:numId w:val="21"/>
        </w:numPr>
        <w:spacing w:after="0" w:line="240" w:lineRule="auto"/>
        <w:jc w:val="both"/>
      </w:pPr>
      <w:r w:rsidRPr="00BB09B4">
        <w:t>пакет контрольно-диагностических методик воспитанности,</w:t>
      </w:r>
    </w:p>
    <w:p w:rsidR="009D5C1A" w:rsidRPr="00BB09B4" w:rsidRDefault="009D5C1A" w:rsidP="0008157D">
      <w:pPr>
        <w:pStyle w:val="a5"/>
        <w:numPr>
          <w:ilvl w:val="0"/>
          <w:numId w:val="21"/>
        </w:numPr>
        <w:spacing w:after="0" w:line="240" w:lineRule="auto"/>
        <w:jc w:val="both"/>
      </w:pPr>
      <w:r w:rsidRPr="00BB09B4">
        <w:t>пакет контрольно-диагностических методик, определяющих состояние здоровья учащихся,</w:t>
      </w:r>
    </w:p>
    <w:p w:rsidR="0006370F" w:rsidRDefault="009D5C1A" w:rsidP="0008157D">
      <w:pPr>
        <w:pStyle w:val="a5"/>
        <w:numPr>
          <w:ilvl w:val="0"/>
          <w:numId w:val="21"/>
        </w:numPr>
        <w:spacing w:after="0" w:line="240" w:lineRule="auto"/>
        <w:jc w:val="both"/>
      </w:pPr>
      <w:r w:rsidRPr="00BB09B4">
        <w:t>пакет контрольно-диагностических методик (социологических анкет) для выявления удовлетворенности субъектов образовательного процесса качеством образования в условиях инновационной деятельности.</w:t>
      </w:r>
    </w:p>
    <w:p w:rsidR="0008157D" w:rsidRDefault="009D5C1A" w:rsidP="0008157D">
      <w:pPr>
        <w:pStyle w:val="a5"/>
        <w:numPr>
          <w:ilvl w:val="0"/>
          <w:numId w:val="21"/>
        </w:numPr>
        <w:spacing w:after="0" w:line="240" w:lineRule="auto"/>
        <w:jc w:val="both"/>
      </w:pPr>
      <w:r w:rsidRPr="00BB09B4">
        <w:t>Тест Н.Е. Щурковой «Размышляем о жизненном опыте»</w:t>
      </w:r>
    </w:p>
    <w:p w:rsidR="0008157D" w:rsidRDefault="009D5C1A" w:rsidP="0008157D">
      <w:pPr>
        <w:pStyle w:val="a5"/>
        <w:numPr>
          <w:ilvl w:val="0"/>
          <w:numId w:val="21"/>
        </w:numPr>
        <w:spacing w:after="0" w:line="240" w:lineRule="auto"/>
        <w:jc w:val="both"/>
      </w:pPr>
      <w:r w:rsidRPr="00BB09B4">
        <w:t>Методики А.Н. Капустиной и М.И. Шиловой (изучение уровня воспитанности обучающихся)</w:t>
      </w:r>
    </w:p>
    <w:p w:rsidR="0008157D" w:rsidRDefault="009D5C1A" w:rsidP="0008157D">
      <w:pPr>
        <w:pStyle w:val="a5"/>
        <w:numPr>
          <w:ilvl w:val="0"/>
          <w:numId w:val="21"/>
        </w:numPr>
        <w:spacing w:after="0" w:line="240" w:lineRule="auto"/>
        <w:jc w:val="both"/>
      </w:pPr>
      <w:r w:rsidRPr="00BB09B4">
        <w:t>Методи</w:t>
      </w:r>
      <w:r w:rsidR="0008157D">
        <w:t>ка «Ситуация свободного выбора»</w:t>
      </w:r>
    </w:p>
    <w:p w:rsidR="0008157D" w:rsidRDefault="009D5C1A" w:rsidP="0008157D">
      <w:pPr>
        <w:pStyle w:val="a5"/>
        <w:numPr>
          <w:ilvl w:val="0"/>
          <w:numId w:val="21"/>
        </w:numPr>
        <w:spacing w:after="0" w:line="240" w:lineRule="auto"/>
        <w:jc w:val="both"/>
      </w:pPr>
      <w:r w:rsidRPr="00BB09B4">
        <w:t>Методика для изучения социализированности личности учащегося (разработана профессором М.И. Рожковым)</w:t>
      </w:r>
    </w:p>
    <w:p w:rsidR="0008157D" w:rsidRDefault="009D5C1A" w:rsidP="0008157D">
      <w:pPr>
        <w:pStyle w:val="a5"/>
        <w:numPr>
          <w:ilvl w:val="0"/>
          <w:numId w:val="21"/>
        </w:numPr>
        <w:spacing w:after="0" w:line="240" w:lineRule="auto"/>
        <w:jc w:val="both"/>
      </w:pPr>
      <w:r w:rsidRPr="00BB09B4">
        <w:t>Адаптированный вариант методики М. Рокича для исследования ценностных ориентации школьников (составлен Е. Хмелевым)</w:t>
      </w:r>
    </w:p>
    <w:p w:rsidR="0008157D" w:rsidRDefault="009D5C1A" w:rsidP="0008157D">
      <w:pPr>
        <w:pStyle w:val="a5"/>
        <w:numPr>
          <w:ilvl w:val="0"/>
          <w:numId w:val="21"/>
        </w:numPr>
        <w:spacing w:after="0" w:line="240" w:lineRule="auto"/>
        <w:jc w:val="both"/>
      </w:pPr>
      <w:r w:rsidRPr="00BB09B4">
        <w:t>Анкета «Ценностные ориентиры»</w:t>
      </w:r>
    </w:p>
    <w:p w:rsidR="00A921C3" w:rsidRPr="00A921C3" w:rsidRDefault="00A921C3" w:rsidP="0008157D">
      <w:pPr>
        <w:pStyle w:val="a5"/>
        <w:spacing w:after="120" w:line="240" w:lineRule="auto"/>
      </w:pPr>
      <w:r w:rsidRPr="00A921C3">
        <w:rPr>
          <w:rStyle w:val="ac"/>
        </w:rPr>
        <w:t>б) Количественные критерии:</w:t>
      </w:r>
    </w:p>
    <w:p w:rsidR="00A921C3" w:rsidRPr="00A921C3" w:rsidRDefault="00A921C3" w:rsidP="0008157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 xml:space="preserve">Процент участия педагогов и сотрудников школы в реализации </w:t>
      </w:r>
      <w:r w:rsidR="009D5C1A">
        <w:rPr>
          <w:rFonts w:ascii="Times New Roman" w:eastAsia="Calibri" w:hAnsi="Times New Roman" w:cs="Times New Roman"/>
          <w:sz w:val="24"/>
          <w:szCs w:val="24"/>
        </w:rPr>
        <w:t>инновационных проектов</w:t>
      </w:r>
      <w:r w:rsidRPr="00A921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21C3" w:rsidRPr="00A921C3" w:rsidRDefault="00A921C3" w:rsidP="0008157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Количество разработанных программно-методических продуктов;</w:t>
      </w:r>
    </w:p>
    <w:p w:rsidR="008A7C49" w:rsidRPr="008A7C49" w:rsidRDefault="00A921C3" w:rsidP="0008157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C49">
        <w:rPr>
          <w:rFonts w:ascii="Times New Roman" w:eastAsia="Calibri" w:hAnsi="Times New Roman" w:cs="Times New Roman"/>
          <w:sz w:val="24"/>
          <w:szCs w:val="24"/>
        </w:rPr>
        <w:t xml:space="preserve">Процент </w:t>
      </w:r>
      <w:r w:rsidR="009D5C1A" w:rsidRPr="008A7C49">
        <w:rPr>
          <w:rFonts w:ascii="Times New Roman" w:eastAsia="Calibri" w:hAnsi="Times New Roman" w:cs="Times New Roman"/>
          <w:sz w:val="24"/>
          <w:szCs w:val="24"/>
        </w:rPr>
        <w:t>педагогических работников</w:t>
      </w:r>
      <w:r w:rsidRPr="008A7C49">
        <w:rPr>
          <w:rFonts w:ascii="Times New Roman" w:eastAsia="Calibri" w:hAnsi="Times New Roman" w:cs="Times New Roman"/>
          <w:sz w:val="24"/>
          <w:szCs w:val="24"/>
        </w:rPr>
        <w:t>, принявших участие в конкурсах, олимпиадах и научно-практических конференциях педагогической и методической направленности;</w:t>
      </w:r>
    </w:p>
    <w:p w:rsidR="008A7C49" w:rsidRPr="008A7C49" w:rsidRDefault="008A7C49" w:rsidP="0008157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C49">
        <w:rPr>
          <w:rFonts w:ascii="Times New Roman" w:hAnsi="Times New Roman" w:cs="Times New Roman"/>
          <w:sz w:val="24"/>
          <w:szCs w:val="24"/>
        </w:rPr>
        <w:t>Информационное сопровождение деятельности школы по новой образовательной модели</w:t>
      </w:r>
      <w:r w:rsidR="0006370F">
        <w:rPr>
          <w:rFonts w:ascii="Times New Roman" w:hAnsi="Times New Roman" w:cs="Times New Roman"/>
          <w:sz w:val="24"/>
          <w:szCs w:val="24"/>
        </w:rPr>
        <w:t>.</w:t>
      </w:r>
    </w:p>
    <w:p w:rsidR="008A7C49" w:rsidRPr="008A7C49" w:rsidRDefault="008A7C49" w:rsidP="0008157D">
      <w:pPr>
        <w:pStyle w:val="a5"/>
        <w:spacing w:after="0" w:line="240" w:lineRule="auto"/>
        <w:ind w:left="360"/>
        <w:jc w:val="both"/>
      </w:pPr>
      <w:r w:rsidRPr="008A7C49">
        <w:t>Показатели:</w:t>
      </w:r>
    </w:p>
    <w:p w:rsidR="008A7C49" w:rsidRPr="008A7C49" w:rsidRDefault="008A7C49" w:rsidP="0008157D">
      <w:pPr>
        <w:pStyle w:val="a5"/>
        <w:spacing w:after="0" w:line="240" w:lineRule="auto"/>
        <w:ind w:left="360"/>
        <w:jc w:val="both"/>
      </w:pPr>
      <w:r w:rsidRPr="008A7C49">
        <w:t>1. Наличие публикаций в научно-методических журналах</w:t>
      </w:r>
    </w:p>
    <w:p w:rsidR="008A7C49" w:rsidRPr="008A7C49" w:rsidRDefault="008A7C49" w:rsidP="0008157D">
      <w:pPr>
        <w:pStyle w:val="a5"/>
        <w:spacing w:after="0" w:line="240" w:lineRule="auto"/>
        <w:ind w:left="360"/>
        <w:jc w:val="both"/>
      </w:pPr>
      <w:r w:rsidRPr="008A7C49">
        <w:t>2. Наличие публикаций в СМИ.</w:t>
      </w:r>
    </w:p>
    <w:p w:rsidR="008A7C49" w:rsidRPr="008A7C49" w:rsidRDefault="008A7C49" w:rsidP="0008157D">
      <w:pPr>
        <w:pStyle w:val="a5"/>
        <w:spacing w:after="0" w:line="240" w:lineRule="auto"/>
        <w:ind w:left="360"/>
        <w:jc w:val="both"/>
      </w:pPr>
      <w:r w:rsidRPr="008A7C49">
        <w:t>3. Отражение результатов деятельности на сайте образовательной организации</w:t>
      </w:r>
    </w:p>
    <w:p w:rsidR="008A7C49" w:rsidRPr="008A7C49" w:rsidRDefault="008A7C49" w:rsidP="0008157D">
      <w:pPr>
        <w:pStyle w:val="a5"/>
        <w:spacing w:after="0" w:line="240" w:lineRule="auto"/>
        <w:ind w:left="360"/>
        <w:jc w:val="both"/>
      </w:pPr>
      <w:r w:rsidRPr="008A7C49">
        <w:t>4. Наличие аналитических материалов по результатам мониторинговых исследований, выявляющих результативность (эффективность) деятельности</w:t>
      </w:r>
    </w:p>
    <w:p w:rsidR="00DB2CB8" w:rsidRPr="0056289C" w:rsidRDefault="00DB2CB8" w:rsidP="0008157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89C">
        <w:rPr>
          <w:rFonts w:ascii="Times New Roman" w:hAnsi="Times New Roman" w:cs="Times New Roman"/>
          <w:sz w:val="24"/>
          <w:szCs w:val="24"/>
        </w:rPr>
        <w:t>Влияние изменений, полученных в результате деятельности, на качество образования обучающихся</w:t>
      </w:r>
    </w:p>
    <w:p w:rsidR="00DB2CB8" w:rsidRPr="0056289C" w:rsidRDefault="00DB2CB8" w:rsidP="0008157D">
      <w:pPr>
        <w:pStyle w:val="a5"/>
        <w:spacing w:after="0" w:line="240" w:lineRule="auto"/>
        <w:ind w:firstLine="708"/>
        <w:jc w:val="both"/>
      </w:pPr>
      <w:r w:rsidRPr="0056289C">
        <w:t>Показатели:</w:t>
      </w:r>
    </w:p>
    <w:p w:rsidR="00DB2CB8" w:rsidRPr="0056289C" w:rsidRDefault="00DB2CB8" w:rsidP="0008157D">
      <w:pPr>
        <w:pStyle w:val="a5"/>
        <w:spacing w:after="0" w:line="240" w:lineRule="auto"/>
        <w:ind w:firstLine="708"/>
        <w:jc w:val="both"/>
      </w:pPr>
      <w:r w:rsidRPr="0056289C">
        <w:t>1. Качество знаний.</w:t>
      </w:r>
    </w:p>
    <w:p w:rsidR="00DB2CB8" w:rsidRPr="0056289C" w:rsidRDefault="00DB2CB8" w:rsidP="0008157D">
      <w:pPr>
        <w:pStyle w:val="a5"/>
        <w:spacing w:after="0" w:line="240" w:lineRule="auto"/>
        <w:ind w:firstLine="708"/>
        <w:jc w:val="both"/>
      </w:pPr>
      <w:r w:rsidRPr="0056289C">
        <w:t>2. Уровень обученности.</w:t>
      </w:r>
    </w:p>
    <w:p w:rsidR="00DB2CB8" w:rsidRPr="0056289C" w:rsidRDefault="00DB2CB8" w:rsidP="0008157D">
      <w:pPr>
        <w:pStyle w:val="a5"/>
        <w:spacing w:after="0" w:line="240" w:lineRule="auto"/>
        <w:ind w:firstLine="708"/>
        <w:jc w:val="both"/>
      </w:pPr>
      <w:r w:rsidRPr="0056289C">
        <w:lastRenderedPageBreak/>
        <w:t>3. Уровень воспитанности.</w:t>
      </w:r>
    </w:p>
    <w:p w:rsidR="00DB2CB8" w:rsidRPr="0056289C" w:rsidRDefault="00DB2CB8" w:rsidP="0008157D">
      <w:pPr>
        <w:pStyle w:val="a5"/>
        <w:spacing w:after="0" w:line="240" w:lineRule="auto"/>
        <w:ind w:firstLine="708"/>
        <w:jc w:val="both"/>
      </w:pPr>
      <w:r w:rsidRPr="0056289C">
        <w:t>4. Уровень состояния здоровья обучающихся.</w:t>
      </w:r>
    </w:p>
    <w:p w:rsidR="00DB2CB8" w:rsidRPr="0056289C" w:rsidRDefault="00DB2CB8" w:rsidP="0008157D">
      <w:pPr>
        <w:pStyle w:val="a5"/>
        <w:spacing w:after="0" w:line="240" w:lineRule="auto"/>
        <w:ind w:firstLine="708"/>
        <w:jc w:val="both"/>
      </w:pPr>
      <w:r w:rsidRPr="0056289C">
        <w:t>5. Развитие индивидуальных способностей.</w:t>
      </w:r>
    </w:p>
    <w:p w:rsidR="00DB2CB8" w:rsidRPr="0056289C" w:rsidRDefault="0056289C" w:rsidP="0008157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8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2CB8" w:rsidRPr="0056289C">
        <w:rPr>
          <w:rFonts w:ascii="Times New Roman" w:hAnsi="Times New Roman" w:cs="Times New Roman"/>
          <w:sz w:val="24"/>
          <w:szCs w:val="24"/>
        </w:rPr>
        <w:t>6. Удовлетворенность детей и их родителей образовательным процессом</w:t>
      </w:r>
    </w:p>
    <w:p w:rsidR="00A921C3" w:rsidRPr="0056289C" w:rsidRDefault="00A921C3" w:rsidP="00081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89C">
        <w:rPr>
          <w:rFonts w:ascii="Times New Roman" w:eastAsia="Calibri" w:hAnsi="Times New Roman" w:cs="Times New Roman"/>
          <w:sz w:val="24"/>
          <w:szCs w:val="24"/>
        </w:rPr>
        <w:t xml:space="preserve">Мониторинг деятельности </w:t>
      </w:r>
      <w:r w:rsidR="005A5DC3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56289C">
        <w:rPr>
          <w:rFonts w:ascii="Times New Roman" w:eastAsia="Calibri" w:hAnsi="Times New Roman" w:cs="Times New Roman"/>
          <w:sz w:val="24"/>
          <w:szCs w:val="24"/>
        </w:rPr>
        <w:t xml:space="preserve"> будет осуществляться в рамках общешкольной системы мониторинга деятельности. Кроме того, учителя будут проходить комплексную оценку. </w:t>
      </w:r>
    </w:p>
    <w:p w:rsidR="00A921C3" w:rsidRPr="0056289C" w:rsidRDefault="00A921C3" w:rsidP="0008157D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  <w:r w:rsidRPr="0056289C">
        <w:rPr>
          <w:rFonts w:ascii="Times New Roman" w:eastAsia="Calibri" w:hAnsi="Times New Roman" w:cs="Times New Roman"/>
          <w:i/>
          <w:sz w:val="24"/>
          <w:szCs w:val="24"/>
        </w:rPr>
        <w:t>Виды комплексной оценки</w:t>
      </w:r>
      <w:r w:rsidRPr="0056289C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 xml:space="preserve"> </w:t>
      </w:r>
    </w:p>
    <w:p w:rsidR="0006370F" w:rsidRPr="0006370F" w:rsidRDefault="00A921C3" w:rsidP="0006370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70F">
        <w:rPr>
          <w:rFonts w:ascii="Times New Roman" w:eastAsia="Calibri" w:hAnsi="Times New Roman" w:cs="Times New Roman"/>
          <w:sz w:val="24"/>
          <w:szCs w:val="24"/>
        </w:rPr>
        <w:t>внутренняя (проводимая наиболее квалифицированными педагогическими и руководящими работниками).</w:t>
      </w:r>
    </w:p>
    <w:p w:rsidR="00A921C3" w:rsidRPr="000A5035" w:rsidRDefault="00A921C3" w:rsidP="000A503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70F">
        <w:rPr>
          <w:rFonts w:ascii="Times New Roman" w:eastAsia="Calibri" w:hAnsi="Times New Roman" w:cs="Times New Roman"/>
          <w:sz w:val="24"/>
          <w:szCs w:val="24"/>
        </w:rPr>
        <w:t xml:space="preserve">внешняя </w:t>
      </w:r>
      <w:r w:rsidR="000A5035">
        <w:rPr>
          <w:rFonts w:ascii="Times New Roman" w:eastAsia="Calibri" w:hAnsi="Times New Roman" w:cs="Times New Roman"/>
          <w:sz w:val="24"/>
          <w:szCs w:val="24"/>
        </w:rPr>
        <w:t>- м</w:t>
      </w:r>
      <w:r w:rsidR="00DA00B1">
        <w:rPr>
          <w:rFonts w:ascii="Times New Roman" w:eastAsia="Calibri" w:hAnsi="Times New Roman" w:cs="Times New Roman"/>
          <w:sz w:val="24"/>
          <w:szCs w:val="24"/>
        </w:rPr>
        <w:t>ониторинг независимой оценки качества деятельности, осуществляемой образовательной организацией.</w:t>
      </w:r>
      <w:r w:rsidR="000A5035" w:rsidRPr="000A5035">
        <w:rPr>
          <w:rFonts w:ascii="Times New Roman" w:eastAsia="Calibri" w:hAnsi="Times New Roman" w:cs="Times New Roman"/>
          <w:sz w:val="24"/>
          <w:szCs w:val="24"/>
        </w:rPr>
        <w:t xml:space="preserve"> (осуществляемая родителями (лицами, их заменяющими) учащихся, представителями общественности).</w:t>
      </w:r>
    </w:p>
    <w:p w:rsidR="00A921C3" w:rsidRPr="00A921C3" w:rsidRDefault="00A921C3" w:rsidP="0006370F">
      <w:pPr>
        <w:spacing w:after="0" w:line="240" w:lineRule="auto"/>
        <w:ind w:left="378" w:firstLine="330"/>
        <w:rPr>
          <w:rFonts w:ascii="Times New Roman" w:eastAsia="Calibri" w:hAnsi="Times New Roman" w:cs="Times New Roman"/>
          <w:i/>
          <w:sz w:val="24"/>
          <w:szCs w:val="24"/>
        </w:rPr>
      </w:pPr>
      <w:r w:rsidRPr="00A921C3">
        <w:rPr>
          <w:rFonts w:ascii="Times New Roman" w:eastAsia="Calibri" w:hAnsi="Times New Roman" w:cs="Times New Roman"/>
          <w:i/>
          <w:sz w:val="24"/>
          <w:szCs w:val="24"/>
        </w:rPr>
        <w:t xml:space="preserve">Компоненты комплексной оценки 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нормативно-ориентированный;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содержательно-целевой;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организационно-технологический;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мотивационно-личностный;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контрольно-диагностический;</w:t>
      </w:r>
    </w:p>
    <w:p w:rsidR="00A921C3" w:rsidRPr="00A921C3" w:rsidRDefault="00A921C3" w:rsidP="0006370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коррекционно-аналитический</w:t>
      </w:r>
    </w:p>
    <w:p w:rsidR="00A921C3" w:rsidRPr="00A921C3" w:rsidRDefault="00A921C3" w:rsidP="0006370F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A921C3">
        <w:rPr>
          <w:rFonts w:ascii="Times New Roman" w:eastAsia="Calibri" w:hAnsi="Times New Roman" w:cs="Times New Roman"/>
          <w:i/>
          <w:sz w:val="24"/>
          <w:szCs w:val="24"/>
        </w:rPr>
        <w:t>Критерии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реализация нормативно-правового и документационного обеспечения;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соответствие содержания образовательного процесса целям общего образования;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деловые и личностные качества молодого педагога, мотивация к педагогической деятельности;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результативность образовательного процесса;</w:t>
      </w:r>
    </w:p>
    <w:p w:rsidR="00A921C3" w:rsidRPr="00A921C3" w:rsidRDefault="00A921C3" w:rsidP="0006370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коррекция педагогической деятельности</w:t>
      </w:r>
    </w:p>
    <w:p w:rsidR="00A921C3" w:rsidRPr="00A921C3" w:rsidRDefault="00A921C3" w:rsidP="0006370F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A921C3">
        <w:rPr>
          <w:rFonts w:ascii="Times New Roman" w:eastAsia="Calibri" w:hAnsi="Times New Roman" w:cs="Times New Roman"/>
          <w:i/>
          <w:sz w:val="24"/>
          <w:szCs w:val="24"/>
        </w:rPr>
        <w:t>Методы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изучение документов;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анализ;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самооценка, самоанализ;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мониторинг;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беседа;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наблюдение;</w:t>
      </w:r>
    </w:p>
    <w:p w:rsidR="00A921C3" w:rsidRPr="00A921C3" w:rsidRDefault="00A921C3" w:rsidP="0006370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контроль;</w:t>
      </w:r>
    </w:p>
    <w:p w:rsidR="00A921C3" w:rsidRPr="00A921C3" w:rsidRDefault="00A921C3" w:rsidP="0006370F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A921C3">
        <w:rPr>
          <w:rFonts w:ascii="Times New Roman" w:eastAsia="Calibri" w:hAnsi="Times New Roman" w:cs="Times New Roman"/>
          <w:i/>
          <w:sz w:val="24"/>
          <w:szCs w:val="24"/>
        </w:rPr>
        <w:t>Уровни профессионализма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репродуктивный (технологический);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конструктивный (эвристический);</w:t>
      </w:r>
    </w:p>
    <w:p w:rsidR="00A921C3" w:rsidRPr="00A921C3" w:rsidRDefault="00A921C3" w:rsidP="0006370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исследовательский (креативный)</w:t>
      </w:r>
    </w:p>
    <w:p w:rsidR="00A921C3" w:rsidRPr="005A5DC3" w:rsidRDefault="00A921C3" w:rsidP="0006370F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5A5DC3">
        <w:rPr>
          <w:rFonts w:ascii="Times New Roman" w:eastAsia="Calibri" w:hAnsi="Times New Roman" w:cs="Times New Roman"/>
          <w:i/>
          <w:sz w:val="24"/>
          <w:szCs w:val="24"/>
        </w:rPr>
        <w:t>Результаты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Достижение и повышение качества профессиональной деятельности молодого педагога.</w:t>
      </w:r>
    </w:p>
    <w:p w:rsidR="00A921C3" w:rsidRPr="00A921C3" w:rsidRDefault="00A921C3" w:rsidP="000637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1C3">
        <w:rPr>
          <w:rFonts w:ascii="Times New Roman" w:eastAsia="Calibri" w:hAnsi="Times New Roman" w:cs="Times New Roman"/>
          <w:sz w:val="24"/>
          <w:szCs w:val="24"/>
        </w:rPr>
        <w:t>Удовлетворение потребностей и ожиданий всех участников образовательного процесса</w:t>
      </w:r>
    </w:p>
    <w:p w:rsidR="00A921C3" w:rsidRPr="00A921C3" w:rsidRDefault="00A921C3" w:rsidP="00063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C9E" w:rsidRDefault="00094C9E" w:rsidP="00A732B1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D2">
        <w:rPr>
          <w:rFonts w:ascii="Times New Roman" w:hAnsi="Times New Roman" w:cs="Times New Roman"/>
          <w:b/>
          <w:sz w:val="24"/>
          <w:szCs w:val="24"/>
        </w:rPr>
        <w:t>Порядок осуществления руководства выполнением Программы</w:t>
      </w:r>
      <w:r w:rsidR="00A87BCD" w:rsidRPr="00FF2CD2">
        <w:rPr>
          <w:rFonts w:ascii="Times New Roman" w:hAnsi="Times New Roman" w:cs="Times New Roman"/>
          <w:b/>
          <w:sz w:val="24"/>
          <w:szCs w:val="24"/>
        </w:rPr>
        <w:t>.</w:t>
      </w:r>
      <w:r w:rsidRPr="00FF2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5A5" w:rsidRPr="00FF2CD2" w:rsidRDefault="006405A5" w:rsidP="00640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3F0" w:rsidRPr="00A87BCD" w:rsidRDefault="00A87BCD" w:rsidP="00A87B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3F0" w:rsidRPr="00A87BCD">
        <w:rPr>
          <w:rFonts w:ascii="Times New Roman" w:hAnsi="Times New Roman" w:cs="Times New Roman"/>
          <w:sz w:val="24"/>
          <w:szCs w:val="24"/>
        </w:rPr>
        <w:t>Непосредственное руководство реа</w:t>
      </w:r>
      <w:r w:rsidR="0008157D">
        <w:rPr>
          <w:rFonts w:ascii="Times New Roman" w:hAnsi="Times New Roman" w:cs="Times New Roman"/>
          <w:sz w:val="24"/>
          <w:szCs w:val="24"/>
        </w:rPr>
        <w:t xml:space="preserve">лизацией Программы осуществляет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123F0" w:rsidRPr="00A87BC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9123F0" w:rsidRPr="00A87BCD">
        <w:rPr>
          <w:rFonts w:ascii="Times New Roman" w:hAnsi="Times New Roman" w:cs="Times New Roman"/>
          <w:sz w:val="24"/>
          <w:szCs w:val="24"/>
        </w:rPr>
        <w:t>с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0" w:rsidRPr="00A87BCD">
        <w:rPr>
          <w:rFonts w:ascii="Times New Roman" w:hAnsi="Times New Roman" w:cs="Times New Roman"/>
          <w:sz w:val="24"/>
          <w:szCs w:val="24"/>
        </w:rPr>
        <w:t xml:space="preserve">советом и школьным родительским советом, методическое </w:t>
      </w:r>
      <w:r w:rsidR="009123F0" w:rsidRPr="00A87BCD">
        <w:rPr>
          <w:rFonts w:ascii="Times New Roman" w:hAnsi="Times New Roman" w:cs="Times New Roman"/>
          <w:sz w:val="24"/>
          <w:szCs w:val="24"/>
        </w:rPr>
        <w:lastRenderedPageBreak/>
        <w:t>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0" w:rsidRPr="00A87BCD">
        <w:rPr>
          <w:rFonts w:ascii="Times New Roman" w:hAnsi="Times New Roman" w:cs="Times New Roman"/>
          <w:sz w:val="24"/>
          <w:szCs w:val="24"/>
        </w:rPr>
        <w:t>осуществляет Методический совет школы. Информационно-методические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0" w:rsidRPr="00A87BCD">
        <w:rPr>
          <w:rFonts w:ascii="Times New Roman" w:hAnsi="Times New Roman" w:cs="Times New Roman"/>
          <w:sz w:val="24"/>
          <w:szCs w:val="24"/>
        </w:rPr>
        <w:t>также рассматриваются на методических объединениях.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0" w:rsidRPr="00A87BCD">
        <w:rPr>
          <w:rFonts w:ascii="Times New Roman" w:hAnsi="Times New Roman" w:cs="Times New Roman"/>
          <w:sz w:val="24"/>
          <w:szCs w:val="24"/>
        </w:rPr>
        <w:t>Отслеживание и корректировка осно</w:t>
      </w:r>
      <w:r w:rsidR="0008157D">
        <w:rPr>
          <w:rFonts w:ascii="Times New Roman" w:hAnsi="Times New Roman" w:cs="Times New Roman"/>
          <w:sz w:val="24"/>
          <w:szCs w:val="24"/>
        </w:rPr>
        <w:t xml:space="preserve">вных шагов реализации Программы </w:t>
      </w:r>
      <w:r w:rsidR="009123F0" w:rsidRPr="00A87BCD">
        <w:rPr>
          <w:rFonts w:ascii="Times New Roman" w:hAnsi="Times New Roman" w:cs="Times New Roman"/>
          <w:sz w:val="24"/>
          <w:szCs w:val="24"/>
        </w:rPr>
        <w:t>потребует организации мониторинга перехода в эффективный режим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0" w:rsidRPr="00A87BCD">
        <w:rPr>
          <w:rFonts w:ascii="Times New Roman" w:hAnsi="Times New Roman" w:cs="Times New Roman"/>
          <w:sz w:val="24"/>
          <w:szCs w:val="24"/>
        </w:rPr>
        <w:t xml:space="preserve">Под </w:t>
      </w:r>
      <w:r w:rsidR="009123F0" w:rsidRPr="00A87BCD">
        <w:rPr>
          <w:rFonts w:ascii="Times New Roman" w:hAnsi="Times New Roman" w:cs="Times New Roman"/>
          <w:bCs/>
          <w:sz w:val="24"/>
          <w:szCs w:val="24"/>
        </w:rPr>
        <w:t>мониторингом</w:t>
      </w:r>
      <w:r w:rsidR="009123F0" w:rsidRPr="00A87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3F0" w:rsidRPr="00A87BCD">
        <w:rPr>
          <w:rFonts w:ascii="Times New Roman" w:hAnsi="Times New Roman" w:cs="Times New Roman"/>
          <w:sz w:val="24"/>
          <w:szCs w:val="24"/>
        </w:rPr>
        <w:t>мы понимаем систематический сбор, обработку, анализ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0" w:rsidRPr="00A87BCD">
        <w:rPr>
          <w:rFonts w:ascii="Times New Roman" w:hAnsi="Times New Roman" w:cs="Times New Roman"/>
          <w:sz w:val="24"/>
          <w:szCs w:val="24"/>
        </w:rPr>
        <w:t>распространение информации о реализации Программы, ориентированной на</w:t>
      </w:r>
      <w:r w:rsidR="002E2D30">
        <w:rPr>
          <w:rFonts w:ascii="Times New Roman" w:hAnsi="Times New Roman" w:cs="Times New Roman"/>
          <w:sz w:val="24"/>
          <w:szCs w:val="24"/>
        </w:rPr>
        <w:t xml:space="preserve"> </w:t>
      </w:r>
      <w:r w:rsidR="009123F0" w:rsidRPr="00A87BCD">
        <w:rPr>
          <w:rFonts w:ascii="Times New Roman" w:hAnsi="Times New Roman" w:cs="Times New Roman"/>
          <w:sz w:val="24"/>
          <w:szCs w:val="24"/>
        </w:rPr>
        <w:t>информационное обеспечение управления процессом, позволяющей судить о его</w:t>
      </w:r>
      <w:r w:rsidR="002E2D30">
        <w:rPr>
          <w:rFonts w:ascii="Times New Roman" w:hAnsi="Times New Roman" w:cs="Times New Roman"/>
          <w:sz w:val="24"/>
          <w:szCs w:val="24"/>
        </w:rPr>
        <w:t xml:space="preserve"> </w:t>
      </w:r>
      <w:r w:rsidR="009123F0" w:rsidRPr="00A87BCD">
        <w:rPr>
          <w:rFonts w:ascii="Times New Roman" w:hAnsi="Times New Roman" w:cs="Times New Roman"/>
          <w:sz w:val="24"/>
          <w:szCs w:val="24"/>
        </w:rPr>
        <w:t>состоянии в любой момент времени и дающей возможность прогнозировать его</w:t>
      </w:r>
      <w:r w:rsidR="002E2D30">
        <w:rPr>
          <w:rFonts w:ascii="Times New Roman" w:hAnsi="Times New Roman" w:cs="Times New Roman"/>
          <w:sz w:val="24"/>
          <w:szCs w:val="24"/>
        </w:rPr>
        <w:t xml:space="preserve"> </w:t>
      </w:r>
      <w:r w:rsidR="009123F0" w:rsidRPr="00A87BCD">
        <w:rPr>
          <w:rFonts w:ascii="Times New Roman" w:hAnsi="Times New Roman" w:cs="Times New Roman"/>
          <w:sz w:val="24"/>
          <w:szCs w:val="24"/>
        </w:rPr>
        <w:t>развитие.</w:t>
      </w:r>
    </w:p>
    <w:p w:rsidR="009123F0" w:rsidRPr="00A87BCD" w:rsidRDefault="002E2D30" w:rsidP="00A87B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123F0" w:rsidRPr="00A87B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мониторинга – </w:t>
      </w:r>
      <w:r w:rsidR="009123F0" w:rsidRPr="00A87BCD">
        <w:rPr>
          <w:rFonts w:ascii="Times New Roman" w:hAnsi="Times New Roman" w:cs="Times New Roman"/>
          <w:sz w:val="24"/>
          <w:szCs w:val="24"/>
        </w:rPr>
        <w:t>установить, способствует ли выполнение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0" w:rsidRPr="00A87BCD">
        <w:rPr>
          <w:rFonts w:ascii="Times New Roman" w:hAnsi="Times New Roman" w:cs="Times New Roman"/>
          <w:sz w:val="24"/>
          <w:szCs w:val="24"/>
        </w:rPr>
        <w:t>достижению поставленной перед ним цели.</w:t>
      </w:r>
    </w:p>
    <w:p w:rsidR="009123F0" w:rsidRPr="00A87BCD" w:rsidRDefault="002E2D30" w:rsidP="002E2D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123F0" w:rsidRPr="00A87B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мониторинга – </w:t>
      </w:r>
      <w:r w:rsidR="009123F0" w:rsidRPr="00A87BCD">
        <w:rPr>
          <w:rFonts w:ascii="Times New Roman" w:hAnsi="Times New Roman" w:cs="Times New Roman"/>
          <w:sz w:val="24"/>
          <w:szCs w:val="24"/>
        </w:rPr>
        <w:t>сроки реализации Программы, организация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0" w:rsidRPr="00A87BCD">
        <w:rPr>
          <w:rFonts w:ascii="Times New Roman" w:hAnsi="Times New Roman" w:cs="Times New Roman"/>
          <w:sz w:val="24"/>
          <w:szCs w:val="24"/>
        </w:rPr>
        <w:t>проведение семинаров, тренингов; результаты ЕГЭ, анкетирования,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0" w:rsidRPr="00A87BCD">
        <w:rPr>
          <w:rFonts w:ascii="Times New Roman" w:hAnsi="Times New Roman" w:cs="Times New Roman"/>
          <w:sz w:val="24"/>
          <w:szCs w:val="24"/>
        </w:rPr>
        <w:t>интервьюирования участников образовательного процесса.</w:t>
      </w:r>
    </w:p>
    <w:p w:rsidR="009123F0" w:rsidRPr="00412021" w:rsidRDefault="002E2D30" w:rsidP="00A87B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A5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Объекты мониторинга - </w:t>
      </w:r>
      <w:r w:rsidR="005A5DC3">
        <w:rPr>
          <w:rFonts w:ascii="Times New Roman" w:hAnsi="Times New Roman" w:cs="Times New Roman"/>
          <w:sz w:val="24"/>
          <w:szCs w:val="24"/>
        </w:rPr>
        <w:t>уча</w:t>
      </w:r>
      <w:r w:rsidR="009123F0" w:rsidRPr="00A87BCD">
        <w:rPr>
          <w:rFonts w:ascii="Times New Roman" w:hAnsi="Times New Roman" w:cs="Times New Roman"/>
          <w:sz w:val="24"/>
          <w:szCs w:val="24"/>
        </w:rPr>
        <w:t>щиеся, как основной субъ</w:t>
      </w:r>
      <w:r w:rsidR="005A5DC3">
        <w:rPr>
          <w:rFonts w:ascii="Times New Roman" w:hAnsi="Times New Roman" w:cs="Times New Roman"/>
          <w:sz w:val="24"/>
          <w:szCs w:val="24"/>
        </w:rPr>
        <w:t>ект образовательного процесса; р</w:t>
      </w:r>
      <w:r w:rsidR="009123F0" w:rsidRPr="00A87B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дители (законные представители), у</w:t>
      </w:r>
      <w:r w:rsidR="009123F0" w:rsidRPr="00A87BCD">
        <w:rPr>
          <w:rFonts w:ascii="Times New Roman" w:hAnsi="Times New Roman" w:cs="Times New Roman"/>
          <w:sz w:val="24"/>
          <w:szCs w:val="24"/>
        </w:rPr>
        <w:t>чителя, классные руководители.</w:t>
      </w:r>
    </w:p>
    <w:p w:rsidR="009123F0" w:rsidRPr="00A87BCD" w:rsidRDefault="009123F0" w:rsidP="00A87B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BCD">
        <w:rPr>
          <w:rFonts w:ascii="Times New Roman" w:hAnsi="Times New Roman" w:cs="Times New Roman"/>
          <w:sz w:val="24"/>
          <w:szCs w:val="24"/>
        </w:rPr>
        <w:t xml:space="preserve"> </w:t>
      </w:r>
      <w:r w:rsidR="002E2D30">
        <w:rPr>
          <w:rFonts w:ascii="Times New Roman" w:hAnsi="Times New Roman" w:cs="Times New Roman"/>
          <w:sz w:val="24"/>
          <w:szCs w:val="24"/>
        </w:rPr>
        <w:tab/>
      </w:r>
      <w:r w:rsidRPr="00A87BCD">
        <w:rPr>
          <w:rFonts w:ascii="Times New Roman" w:hAnsi="Times New Roman" w:cs="Times New Roman"/>
          <w:sz w:val="24"/>
          <w:szCs w:val="24"/>
        </w:rPr>
        <w:t>Заседание рабочей группы по реализации программы будут проводится не</w:t>
      </w:r>
      <w:r w:rsidR="002E2D30">
        <w:rPr>
          <w:rFonts w:ascii="Times New Roman" w:hAnsi="Times New Roman" w:cs="Times New Roman"/>
          <w:sz w:val="24"/>
          <w:szCs w:val="24"/>
        </w:rPr>
        <w:t xml:space="preserve"> </w:t>
      </w:r>
      <w:r w:rsidRPr="00A87BCD">
        <w:rPr>
          <w:rFonts w:ascii="Times New Roman" w:hAnsi="Times New Roman" w:cs="Times New Roman"/>
          <w:sz w:val="24"/>
          <w:szCs w:val="24"/>
        </w:rPr>
        <w:t>реже 1 раза в месяц.</w:t>
      </w:r>
      <w:r w:rsidR="002E2D30">
        <w:rPr>
          <w:rFonts w:ascii="Times New Roman" w:hAnsi="Times New Roman" w:cs="Times New Roman"/>
          <w:sz w:val="24"/>
          <w:szCs w:val="24"/>
        </w:rPr>
        <w:t xml:space="preserve"> </w:t>
      </w:r>
      <w:r w:rsidRPr="00A87BCD">
        <w:rPr>
          <w:rFonts w:ascii="Times New Roman" w:hAnsi="Times New Roman" w:cs="Times New Roman"/>
          <w:sz w:val="24"/>
          <w:szCs w:val="24"/>
        </w:rPr>
        <w:t>Два раза в год (на 1 января и на 1</w:t>
      </w:r>
      <w:r w:rsidR="005A5DC3">
        <w:rPr>
          <w:rFonts w:ascii="Times New Roman" w:hAnsi="Times New Roman" w:cs="Times New Roman"/>
          <w:sz w:val="24"/>
          <w:szCs w:val="24"/>
        </w:rPr>
        <w:t xml:space="preserve"> июля) проводятся промежуточные </w:t>
      </w:r>
      <w:r w:rsidRPr="00A87BCD">
        <w:rPr>
          <w:rFonts w:ascii="Times New Roman" w:hAnsi="Times New Roman" w:cs="Times New Roman"/>
          <w:sz w:val="24"/>
          <w:szCs w:val="24"/>
        </w:rPr>
        <w:t>результаты реализации программы. Информация о реализации программы в</w:t>
      </w:r>
      <w:r w:rsidR="002E2D30">
        <w:rPr>
          <w:rFonts w:ascii="Times New Roman" w:hAnsi="Times New Roman" w:cs="Times New Roman"/>
          <w:sz w:val="24"/>
          <w:szCs w:val="24"/>
        </w:rPr>
        <w:t xml:space="preserve"> </w:t>
      </w:r>
      <w:r w:rsidRPr="00A87BCD">
        <w:rPr>
          <w:rFonts w:ascii="Times New Roman" w:hAnsi="Times New Roman" w:cs="Times New Roman"/>
          <w:sz w:val="24"/>
          <w:szCs w:val="24"/>
        </w:rPr>
        <w:t>обязательном порядке включается в ежегодный отчёт о самооценке школы,</w:t>
      </w:r>
      <w:r w:rsidR="002E2D30">
        <w:rPr>
          <w:rFonts w:ascii="Times New Roman" w:hAnsi="Times New Roman" w:cs="Times New Roman"/>
          <w:sz w:val="24"/>
          <w:szCs w:val="24"/>
        </w:rPr>
        <w:t xml:space="preserve"> </w:t>
      </w:r>
      <w:r w:rsidRPr="00A87BCD">
        <w:rPr>
          <w:rFonts w:ascii="Times New Roman" w:hAnsi="Times New Roman" w:cs="Times New Roman"/>
          <w:sz w:val="24"/>
          <w:szCs w:val="24"/>
        </w:rPr>
        <w:t>публичный отчёт директора, выставляется на сайт.</w:t>
      </w:r>
    </w:p>
    <w:p w:rsidR="009123F0" w:rsidRDefault="002E2D30" w:rsidP="002E2D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3F0" w:rsidRPr="002E2D30">
        <w:rPr>
          <w:rFonts w:ascii="Times New Roman" w:hAnsi="Times New Roman" w:cs="Times New Roman"/>
          <w:sz w:val="24"/>
          <w:szCs w:val="24"/>
        </w:rPr>
        <w:t>Рабочая группа программы вправе организовывать внутришкольный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0" w:rsidRPr="002E2D30">
        <w:rPr>
          <w:rFonts w:ascii="Times New Roman" w:hAnsi="Times New Roman" w:cs="Times New Roman"/>
          <w:sz w:val="24"/>
          <w:szCs w:val="24"/>
        </w:rPr>
        <w:t>контроль, контроль результатов реализации программы воспитания и</w:t>
      </w:r>
      <w:r w:rsidRPr="002E2D30">
        <w:rPr>
          <w:rFonts w:ascii="Times New Roman" w:hAnsi="Times New Roman" w:cs="Times New Roman"/>
          <w:sz w:val="24"/>
          <w:szCs w:val="24"/>
        </w:rPr>
        <w:t xml:space="preserve"> социализации с привлечением родителей обучающихся. Результаты мониторинга заслушиваются на заседании рабочей группы программы.</w:t>
      </w:r>
    </w:p>
    <w:p w:rsidR="0018653B" w:rsidRPr="002E2D30" w:rsidRDefault="0018653B" w:rsidP="002E2D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Default="00094C9E" w:rsidP="002E2D3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D2">
        <w:rPr>
          <w:rFonts w:ascii="Times New Roman" w:hAnsi="Times New Roman" w:cs="Times New Roman"/>
          <w:b/>
          <w:sz w:val="24"/>
          <w:szCs w:val="24"/>
        </w:rPr>
        <w:t>Список литературы (источников)</w:t>
      </w:r>
    </w:p>
    <w:p w:rsidR="0018653B" w:rsidRPr="00FF2CD2" w:rsidRDefault="0018653B" w:rsidP="00186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344" w:rsidRPr="00E360EE" w:rsidRDefault="00E360EE" w:rsidP="00E360EE">
      <w:pPr>
        <w:pStyle w:val="a3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0EE">
        <w:rPr>
          <w:rFonts w:ascii="Times New Roman" w:hAnsi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E360EE" w:rsidRPr="00E360EE" w:rsidRDefault="00E360EE" w:rsidP="00E360EE">
      <w:pPr>
        <w:pStyle w:val="a3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0EE">
        <w:rPr>
          <w:rFonts w:ascii="Times New Roman" w:hAnsi="Times New Roman"/>
          <w:sz w:val="24"/>
          <w:szCs w:val="24"/>
        </w:rPr>
        <w:t>Указ Президента Российской Федерации от 29 мая 2018 года № 240 «Об объявлении в Российской Федерации Десятилетия детства»</w:t>
      </w:r>
    </w:p>
    <w:p w:rsidR="00E360EE" w:rsidRPr="00E360EE" w:rsidRDefault="00E360EE" w:rsidP="00E36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00344">
        <w:rPr>
          <w:rFonts w:ascii="Times New Roman" w:hAnsi="Times New Roman"/>
          <w:sz w:val="24"/>
          <w:szCs w:val="24"/>
        </w:rPr>
        <w:t xml:space="preserve">. </w:t>
      </w:r>
      <w:r w:rsidRPr="00E360EE">
        <w:rPr>
          <w:rFonts w:ascii="Times New Roman" w:hAnsi="Times New Roman"/>
          <w:sz w:val="24"/>
          <w:szCs w:val="24"/>
        </w:rPr>
        <w:t>Паспорт федерального проекта «Успех каждого ребенка», утвержден протоколом заседания проектного комитета по национальному проекту "Образование» от 07 декабря 2018 г. № 3</w:t>
      </w:r>
    </w:p>
    <w:p w:rsidR="00000344" w:rsidRDefault="00E360EE" w:rsidP="005A5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0344">
        <w:rPr>
          <w:rFonts w:ascii="Times New Roman" w:hAnsi="Times New Roman"/>
          <w:sz w:val="24"/>
          <w:szCs w:val="24"/>
        </w:rPr>
        <w:t xml:space="preserve">. Федеральный закон Российской Федерации от 29.12.2012 № 273-ФЗ «Об образовании в Российской Федерации». </w:t>
      </w:r>
    </w:p>
    <w:p w:rsidR="00000344" w:rsidRPr="0008157D" w:rsidRDefault="00E360EE" w:rsidP="005A5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157D">
        <w:rPr>
          <w:rFonts w:ascii="Times New Roman" w:hAnsi="Times New Roman"/>
          <w:sz w:val="24"/>
          <w:szCs w:val="24"/>
        </w:rPr>
        <w:t xml:space="preserve">. </w:t>
      </w:r>
      <w:r w:rsidR="00000344" w:rsidRPr="0008157D">
        <w:rPr>
          <w:rFonts w:ascii="Times New Roman" w:hAnsi="Times New Roman"/>
          <w:sz w:val="24"/>
          <w:szCs w:val="24"/>
        </w:rPr>
        <w:t xml:space="preserve">Федеральные государственные стандарты основного общего образования (Приказ Минобрнауки России от 17 декабря 2010 года № 1897). </w:t>
      </w:r>
    </w:p>
    <w:p w:rsidR="00000344" w:rsidRPr="0008157D" w:rsidRDefault="00E360EE" w:rsidP="005A5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8157D">
        <w:rPr>
          <w:rFonts w:ascii="Times New Roman" w:hAnsi="Times New Roman"/>
          <w:sz w:val="24"/>
          <w:szCs w:val="24"/>
        </w:rPr>
        <w:t>.</w:t>
      </w:r>
      <w:r w:rsidR="00000344" w:rsidRPr="0008157D">
        <w:rPr>
          <w:rFonts w:ascii="Times New Roman" w:hAnsi="Times New Roman"/>
          <w:sz w:val="24"/>
          <w:szCs w:val="24"/>
        </w:rPr>
        <w:t xml:space="preserve">Федеральные государственные стандарты среднего (полного) образования (Приказ Минобрнауки России от 17 мая 2012 года № 413). </w:t>
      </w:r>
    </w:p>
    <w:p w:rsidR="00000344" w:rsidRPr="0008157D" w:rsidRDefault="00E360EE" w:rsidP="005A5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8157D">
        <w:rPr>
          <w:rFonts w:ascii="Times New Roman" w:hAnsi="Times New Roman"/>
          <w:sz w:val="24"/>
          <w:szCs w:val="24"/>
        </w:rPr>
        <w:t>.</w:t>
      </w:r>
      <w:r w:rsidR="00000344" w:rsidRPr="0008157D">
        <w:rPr>
          <w:rFonts w:ascii="Times New Roman" w:hAnsi="Times New Roman"/>
          <w:sz w:val="24"/>
          <w:szCs w:val="24"/>
        </w:rPr>
        <w:t xml:space="preserve">Программа развития воспитательной компоненты в общеобразовательных учреждениях 23 мая 2013 года http://минобрнауки.рф/новости/3405 </w:t>
      </w:r>
    </w:p>
    <w:p w:rsidR="00000344" w:rsidRPr="00E360EE" w:rsidRDefault="00000344" w:rsidP="00E360EE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0EE">
        <w:rPr>
          <w:rFonts w:ascii="Times New Roman" w:hAnsi="Times New Roman"/>
          <w:sz w:val="24"/>
          <w:szCs w:val="24"/>
        </w:rPr>
        <w:t xml:space="preserve">Волков В.Н. Программа развития ОУ как инструмент управления качеством образования. // Народное образование. - 2012. - №1. - С.101-104. 26. Волков В.Н., Гришина И.В., Курцева Е.Г. Самооценка как ресурс развития школы. СПб.: СПб АППО, 2012. - 146 с. </w:t>
      </w:r>
    </w:p>
    <w:p w:rsidR="00000344" w:rsidRPr="00E360EE" w:rsidRDefault="00000344" w:rsidP="00E360EE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0EE">
        <w:rPr>
          <w:rFonts w:ascii="Times New Roman" w:hAnsi="Times New Roman"/>
          <w:sz w:val="24"/>
          <w:szCs w:val="24"/>
        </w:rPr>
        <w:t xml:space="preserve">Моисеев A.M., Моисеева О.М Проектное управление в образовании: Учебно- методический комплект материалов для подготовки тьюторов. - М.: АПКиППРО, 2007. - 124 с. </w:t>
      </w:r>
    </w:p>
    <w:p w:rsidR="005D0501" w:rsidRDefault="005D0501" w:rsidP="002E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96" w:rsidRDefault="000D0596" w:rsidP="002E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96" w:rsidRDefault="000D0596" w:rsidP="002E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96" w:rsidRDefault="000D0596" w:rsidP="002E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96" w:rsidRDefault="000D0596" w:rsidP="002E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BEA" w:rsidRPr="002E2D30" w:rsidRDefault="00C21BEA" w:rsidP="002E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9E" w:rsidRPr="00E4255F" w:rsidRDefault="008054AE" w:rsidP="00E425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5F">
        <w:rPr>
          <w:rFonts w:ascii="Times New Roman" w:hAnsi="Times New Roman" w:cs="Times New Roman"/>
          <w:b/>
          <w:sz w:val="24"/>
          <w:szCs w:val="24"/>
        </w:rPr>
        <w:t>Приложения.</w:t>
      </w:r>
      <w:r w:rsidR="00094C9E" w:rsidRPr="00E42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55F" w:rsidRDefault="009D0239" w:rsidP="009D0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3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D0239" w:rsidRPr="009D0239" w:rsidRDefault="009D0239" w:rsidP="009D0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1F2" w:rsidRDefault="00E4255F" w:rsidP="00E425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55F">
        <w:rPr>
          <w:rFonts w:ascii="Times New Roman" w:hAnsi="Times New Roman" w:cs="Times New Roman"/>
          <w:b/>
          <w:bCs/>
          <w:sz w:val="24"/>
          <w:szCs w:val="24"/>
        </w:rPr>
        <w:t>Перспективный план реализации Программы развития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827"/>
        <w:gridCol w:w="1843"/>
        <w:gridCol w:w="1705"/>
      </w:tblGrid>
      <w:tr w:rsidR="00321AEF" w:rsidRPr="00321AEF" w:rsidTr="003227E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EF" w:rsidRPr="00321AEF" w:rsidRDefault="00321AEF" w:rsidP="002630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EF" w:rsidRPr="00321AEF" w:rsidRDefault="00321AEF" w:rsidP="002630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321AEF" w:rsidRPr="00321AEF" w:rsidRDefault="00321AEF" w:rsidP="002630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EF" w:rsidRPr="00321AEF" w:rsidRDefault="00321AEF" w:rsidP="002630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321AEF" w:rsidRPr="00321AEF" w:rsidRDefault="00321AEF" w:rsidP="002630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EF" w:rsidRPr="00321AEF" w:rsidRDefault="00321AEF" w:rsidP="002630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1AEF" w:rsidRPr="00321AEF" w:rsidTr="00971D09"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EF" w:rsidRPr="002630A2" w:rsidRDefault="002630A2" w:rsidP="00E35C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0A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(январь 2021 г. – август 2021 г.)</w:t>
            </w:r>
          </w:p>
        </w:tc>
      </w:tr>
      <w:tr w:rsidR="00B34D6B" w:rsidRPr="00321AEF" w:rsidTr="003227E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кадрового потенциала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0A25DF" w:rsidRDefault="00B34D6B" w:rsidP="00DB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1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  <w:r w:rsidRPr="00DB161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34D6B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0A25DF" w:rsidRDefault="00B34D6B" w:rsidP="008B1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1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нормативно-правовой базы</w:t>
            </w:r>
            <w:r w:rsidRPr="00DB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6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13">
              <w:rPr>
                <w:rFonts w:ascii="Times New Roman" w:eastAsia="Calibri" w:hAnsi="Times New Roman" w:cs="Times New Roman"/>
                <w:sz w:val="24"/>
                <w:szCs w:val="24"/>
              </w:rPr>
              <w:t>Январь - август 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34D6B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0A25DF" w:rsidRDefault="00B34D6B" w:rsidP="008B1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D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идей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 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34D6B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0A25DF" w:rsidRDefault="00B34D6B" w:rsidP="00E3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затруднений и проблем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0A25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34D6B" w:rsidRPr="00321AEF" w:rsidTr="003227E1">
        <w:trPr>
          <w:trHeight w:val="106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8B1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6B" w:rsidRPr="000A25DF" w:rsidRDefault="00B34D6B" w:rsidP="008B1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3">
              <w:rPr>
                <w:rFonts w:ascii="Times New Roman" w:hAnsi="Times New Roman" w:cs="Times New Roman"/>
                <w:sz w:val="24"/>
                <w:szCs w:val="24"/>
              </w:rPr>
              <w:t>Формирование плана методического сопровождения педагогов по вопросам цифровых образовательных ресурсов в образовательной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2630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август 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8B1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34D6B" w:rsidRPr="00321AEF" w:rsidTr="003227E1">
        <w:trPr>
          <w:trHeight w:val="106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8B1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6B" w:rsidRPr="00CF6F57" w:rsidRDefault="00B34D6B" w:rsidP="00CF6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>Определение детей эмигрантов,</w:t>
            </w:r>
          </w:p>
          <w:p w:rsidR="00B34D6B" w:rsidRPr="00CF6F57" w:rsidRDefault="00B34D6B" w:rsidP="00CF6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>мигрировавших в Россию</w:t>
            </w:r>
          </w:p>
          <w:p w:rsidR="00B34D6B" w:rsidRPr="00CF6F57" w:rsidRDefault="00B34D6B" w:rsidP="00CF6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>избывших союзных республик,</w:t>
            </w:r>
          </w:p>
          <w:p w:rsidR="00B34D6B" w:rsidRPr="00CF6F57" w:rsidRDefault="00B34D6B" w:rsidP="00CF6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>других детей-инофонов,</w:t>
            </w:r>
          </w:p>
          <w:p w:rsidR="00B34D6B" w:rsidRPr="00DB1613" w:rsidRDefault="00B34D6B" w:rsidP="00CF6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>обучающихся в ОУ.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6B" w:rsidRDefault="00B34D6B" w:rsidP="002630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6B" w:rsidRDefault="00B34D6B" w:rsidP="008B1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B1613" w:rsidRPr="00321AEF" w:rsidTr="003227E1">
        <w:trPr>
          <w:trHeight w:val="1060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1613" w:rsidRPr="00321AEF" w:rsidRDefault="00DB1613" w:rsidP="008B1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качественного образования для всех учащихся, независимо от их стартовых возможностей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13" w:rsidRPr="000A25DF" w:rsidRDefault="00DB1613" w:rsidP="00D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  <w:p w:rsidR="00DB1613" w:rsidRPr="000A25DF" w:rsidRDefault="00DB1613" w:rsidP="00DB16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«Образовательные потребности уча</w:t>
            </w:r>
            <w:r w:rsidRPr="000A25DF">
              <w:rPr>
                <w:rFonts w:ascii="Times New Roman" w:eastAsia="Calibri" w:hAnsi="Times New Roman" w:cs="Times New Roman"/>
                <w:sz w:val="24"/>
                <w:szCs w:val="24"/>
              </w:rPr>
              <w:t>щихся»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13" w:rsidRPr="00321AEF" w:rsidRDefault="00DB1613" w:rsidP="00DB16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 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13" w:rsidRPr="00321AEF" w:rsidRDefault="00DB1613" w:rsidP="00DB16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 - психолог</w:t>
            </w:r>
          </w:p>
        </w:tc>
      </w:tr>
      <w:tr w:rsidR="00DB1613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13" w:rsidRPr="00321AEF" w:rsidRDefault="00DB1613" w:rsidP="008B18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13" w:rsidRPr="000A25DF" w:rsidRDefault="00DB1613" w:rsidP="002630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 кружковой работы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проекту «Успех каждого ребенка»</w:t>
            </w:r>
            <w:r w:rsidRPr="000A2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13" w:rsidRPr="00321AEF" w:rsidRDefault="00DB1613" w:rsidP="008B18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13" w:rsidRPr="00321AEF" w:rsidRDefault="00DB1613" w:rsidP="008B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DB1613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13" w:rsidRPr="00FF2CD2" w:rsidRDefault="00DB1613" w:rsidP="008B1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13" w:rsidRPr="000A25DF" w:rsidRDefault="00DB1613" w:rsidP="00263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тематических, возрастных и индивидуальных программ на основе практико-ориентированной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5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13" w:rsidRPr="00321AEF" w:rsidRDefault="00DB1613" w:rsidP="002630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- февраль 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13" w:rsidRPr="00321AEF" w:rsidRDefault="00DB1613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0A25DF" w:rsidRPr="00321AEF" w:rsidTr="008B1814">
        <w:trPr>
          <w:trHeight w:val="263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F" w:rsidRPr="002630A2" w:rsidRDefault="002630A2" w:rsidP="00E35C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0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 (сентябрь 2021 г. – июль 2024 г.)</w:t>
            </w:r>
          </w:p>
        </w:tc>
      </w:tr>
      <w:tr w:rsidR="00AA5B69" w:rsidRPr="00321AEF" w:rsidTr="00B34D6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5B69" w:rsidRPr="00321AEF" w:rsidRDefault="00AA5B69" w:rsidP="00B34D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кадрового потенциала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2630A2" w:rsidRDefault="00AA5B69" w:rsidP="0031335B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C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44C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опытных педагогов</w:t>
            </w:r>
            <w:r w:rsidRPr="003044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 молодых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A5B69" w:rsidRPr="00321AEF" w:rsidTr="00DA7C16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B69" w:rsidRDefault="00AA5B69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0444C" w:rsidRDefault="00AA5B69" w:rsidP="0031335B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Курсовая подготовка педагогов</w:t>
            </w:r>
            <w:r w:rsidRPr="00567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работе на современном мультимедийном оборудовании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Default="00AA5B69" w:rsidP="0032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ноябрь 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Default="00AA5B69" w:rsidP="0032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B6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A5B69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21AEF" w:rsidRDefault="00AA5B69" w:rsidP="003133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открытых уроков и </w:t>
            </w:r>
            <w:r w:rsidRPr="00321A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в рамках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</w:tr>
      <w:tr w:rsidR="00AA5B69" w:rsidRPr="00321AEF" w:rsidTr="003227E1">
        <w:trPr>
          <w:trHeight w:val="9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B69" w:rsidRPr="0030444C" w:rsidRDefault="00AA5B69" w:rsidP="0031335B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эффективности выбранного комплекса педагогических условий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A5B69" w:rsidRPr="00321AEF" w:rsidTr="003227E1">
        <w:trPr>
          <w:trHeight w:val="9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B69" w:rsidRPr="00321AEF" w:rsidRDefault="00AA5B69" w:rsidP="0031335B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цифровой платформы для педагогических работников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B69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B69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системный администратор</w:t>
            </w:r>
          </w:p>
        </w:tc>
      </w:tr>
      <w:tr w:rsidR="00AA5B69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0444C" w:rsidRDefault="00AA5B69" w:rsidP="0031335B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0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школы молодого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A5B69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0444C" w:rsidRDefault="00AA5B69" w:rsidP="00567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«Использование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цифровых</w:t>
            </w:r>
            <w:r w:rsidRPr="00304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в учебном процессе»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A5B69" w:rsidRPr="00321AEF" w:rsidTr="00DA7C16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0444C" w:rsidRDefault="00AA5B69" w:rsidP="0031335B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  <w:r w:rsidRPr="00F8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«Анализ освоения ЦОР. Проблемы и перспективы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8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руководители ШМО</w:t>
            </w:r>
          </w:p>
        </w:tc>
      </w:tr>
      <w:tr w:rsidR="00AA5B69" w:rsidRPr="00321AEF" w:rsidTr="00DA7C16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Default="00AA5B69" w:rsidP="0031335B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мониторингов по показателям: </w:t>
            </w:r>
            <w:r w:rsidRPr="001E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«доля педагогических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аботников, использующих </w:t>
            </w:r>
            <w:r w:rsidRPr="001E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ЦОР» и «доля учащихся, использующих ЦОР»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A5B69" w:rsidRPr="00321AEF" w:rsidTr="00DA7C16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0444C" w:rsidRDefault="00AA5B69" w:rsidP="0031335B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информационных продуктов с применением цифровых технологий и компьютерной техники в рамках проектной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июнь 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66210" w:rsidRPr="00321AEF" w:rsidTr="00DA7C16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210" w:rsidRPr="00321AEF" w:rsidRDefault="00466210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0" w:rsidRPr="00D416A9" w:rsidRDefault="00466210" w:rsidP="0031335B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66210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индивидуальных образовательных маршрутов</w:t>
            </w:r>
            <w:r w:rsidR="00F5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5-х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проекта </w:t>
            </w:r>
            <w:r w:rsidRPr="0046621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«Персонализированная модель образования».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0" w:rsidRDefault="00466210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0" w:rsidRDefault="00466210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0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A5B69" w:rsidRPr="00321AEF" w:rsidTr="003227E1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321AEF" w:rsidRDefault="00AA5B69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Pr="001726CD" w:rsidRDefault="00AA5B69" w:rsidP="0031335B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CD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занятия внеурочной деятельности с учащимися кружков направления «Биотехнология» проекта «Успех каждого ребенка»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69" w:rsidRDefault="00AA5B69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34D6B" w:rsidRPr="00321AEF" w:rsidTr="00B34D6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4D6B" w:rsidRPr="00321AEF" w:rsidRDefault="00B34D6B" w:rsidP="00B34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качественного образования для всех учащихся, независимо от их стартовых возможностей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1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«Успех каждого ребенка» и «Цифровая образовательная среда»</w:t>
            </w:r>
            <w:r w:rsidRPr="0032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урочной и внеурочной 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льности, участие в олимпиадах, </w:t>
            </w:r>
            <w:r w:rsidRPr="00321AEF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конференциях различного уровня.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AA5B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34D6B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EF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проектной деятельности, усиление ее социальной значимости</w:t>
            </w:r>
          </w:p>
          <w:p w:rsidR="00B34D6B" w:rsidRPr="00321AEF" w:rsidRDefault="00B34D6B" w:rsidP="0032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AA5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E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реализации практического этапа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34D6B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D416A9" w:rsidRDefault="00B34D6B" w:rsidP="00D41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6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Расширение программ внеурочной деятельности по направлениям </w:t>
            </w:r>
            <w:r w:rsidRPr="00D416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информационно-технологической деятельности в начальной и основной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AA5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реализации </w:t>
            </w:r>
            <w:r w:rsidRPr="00D41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практического этапа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B34D6B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D416A9" w:rsidRDefault="00B34D6B" w:rsidP="00D41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Тренинг для родителей </w:t>
            </w:r>
            <w:r w:rsidRPr="000D0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«Все начинается с семьи: ребенок и общество, культура общения»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D416A9" w:rsidRDefault="00B34D6B" w:rsidP="00AA5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2 раза в год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классные руководители</w:t>
            </w:r>
          </w:p>
        </w:tc>
      </w:tr>
      <w:tr w:rsidR="00B34D6B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D41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Дискуссионный клуб «</w:t>
            </w:r>
            <w:r w:rsidRPr="000D0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Проблемы дисциплины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AA5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4 раза в год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6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- предметники</w:t>
            </w:r>
          </w:p>
        </w:tc>
      </w:tr>
      <w:tr w:rsidR="00B34D6B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CF6F57" w:rsidRDefault="00B34D6B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Диагностика</w:t>
            </w:r>
            <w:r w:rsidRPr="00CF6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обучения и</w:t>
            </w:r>
          </w:p>
          <w:p w:rsidR="00B34D6B" w:rsidRPr="00CF6F57" w:rsidRDefault="00B34D6B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воспитания школьников-</w:t>
            </w:r>
          </w:p>
          <w:p w:rsidR="00B34D6B" w:rsidRDefault="00B34D6B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инофонов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AA5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0D0596" w:rsidRDefault="00B34D6B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классные руководители</w:t>
            </w:r>
          </w:p>
        </w:tc>
      </w:tr>
      <w:tr w:rsidR="00B34D6B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CF6F57" w:rsidRDefault="00B34D6B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сценариев</w:t>
            </w:r>
          </w:p>
          <w:p w:rsidR="00B34D6B" w:rsidRPr="00CF6F57" w:rsidRDefault="00B34D6B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коллективных творческих дел, в</w:t>
            </w:r>
          </w:p>
          <w:p w:rsidR="00B34D6B" w:rsidRPr="00CF6F57" w:rsidRDefault="00B34D6B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которые вовлекаются дети-</w:t>
            </w:r>
          </w:p>
          <w:p w:rsidR="00B34D6B" w:rsidRDefault="00B34D6B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инофоны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AA5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0D0596" w:rsidRDefault="00B34D6B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34D6B" w:rsidRPr="00321AEF" w:rsidTr="00AA5B6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34D6B" w:rsidRPr="00321AEF" w:rsidRDefault="00B34D6B" w:rsidP="00AA5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D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социальных компетенций и гражданских установок у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D778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социально-значимых </w:t>
            </w:r>
            <w:r w:rsidRPr="00321AE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 различного уровня (акции, конкурсы, мероприятия гражданско-патриотической направленности)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AA5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E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реализации практического этапа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4D6B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D416A9" w:rsidRDefault="00B34D6B" w:rsidP="00D41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A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обязательного тестирова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«Цифровые технологии» для уча</w:t>
            </w:r>
            <w:r w:rsidRPr="00D416A9">
              <w:rPr>
                <w:rFonts w:ascii="Times New Roman" w:eastAsia="Calibri" w:hAnsi="Times New Roman" w:cs="Times New Roman"/>
                <w:sz w:val="24"/>
                <w:szCs w:val="24"/>
              </w:rPr>
              <w:t>щихся 8-9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</w:t>
            </w:r>
          </w:p>
        </w:tc>
      </w:tr>
      <w:tr w:rsidR="00B34D6B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B969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D416A9" w:rsidRDefault="00B34D6B" w:rsidP="00B9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Pr="00B9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Международном онлайн-квест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по цифровой грамотности среди </w:t>
            </w:r>
            <w:r w:rsidRPr="00B969E3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 «Сетевичок»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</w:t>
            </w:r>
            <w:r w:rsidRPr="00B9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5B69">
              <w:rPr>
                <w:rFonts w:ascii="Times New Roman" w:eastAsia="Calibri" w:hAnsi="Times New Roman" w:cs="Times New Roman"/>
                <w:sz w:val="24"/>
                <w:szCs w:val="24"/>
              </w:rPr>
              <w:t>сетевичок.рф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B969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B96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</w:t>
            </w:r>
          </w:p>
        </w:tc>
      </w:tr>
      <w:tr w:rsidR="00B34D6B" w:rsidRPr="00321AEF" w:rsidTr="00DA7C16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0444C" w:rsidRDefault="00B34D6B" w:rsidP="00466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– тестирование «Билет в будущее» для учащихся 8-11 классов на сайте </w:t>
            </w:r>
            <w:hyperlink r:id="rId10" w:history="1">
              <w:r w:rsidRPr="00AA5B69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http://bilet-help.worldskills.ru/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4D6B" w:rsidRPr="00321AEF" w:rsidTr="0028353C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466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Pr="00322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в открытых онлайн-уроках на сайте </w:t>
            </w:r>
            <w:r w:rsidRPr="003227E1">
              <w:rPr>
                <w:rFonts w:ascii="Times New Roman" w:eastAsia="Calibri" w:hAnsi="Times New Roman" w:cs="Times New Roman"/>
                <w:sz w:val="24"/>
                <w:szCs w:val="24"/>
              </w:rPr>
              <w:t>«Проектория»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61DEE">
              <w:rPr>
                <w:rFonts w:ascii="Times New Roman" w:eastAsia="Calibri" w:hAnsi="Times New Roman" w:cs="Times New Roman"/>
                <w:sz w:val="24"/>
                <w:szCs w:val="24"/>
              </w:rPr>
              <w:t>https://proektoria.online/forum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227E1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направленных на раннюю профориентацию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AA5B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всероссийского форума «Проектория»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34D6B" w:rsidRPr="00321AEF" w:rsidTr="0028353C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B" w:rsidRPr="00321AEF" w:rsidRDefault="00B34D6B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CF6F57" w:rsidRDefault="00B34D6B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классных</w:t>
            </w:r>
          </w:p>
          <w:p w:rsidR="00B34D6B" w:rsidRPr="00CF6F57" w:rsidRDefault="00B34D6B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eastAsia="Calibri" w:hAnsi="Times New Roman" w:cs="Times New Roman"/>
                <w:sz w:val="24"/>
                <w:szCs w:val="24"/>
              </w:rPr>
              <w:t>собраний для помощи семьям</w:t>
            </w:r>
          </w:p>
          <w:p w:rsidR="00B34D6B" w:rsidRDefault="00B34D6B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эмигрантов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AA5B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B34D6B" w:rsidRPr="00321AEF" w:rsidTr="003227E1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321AEF" w:rsidRDefault="00B34D6B" w:rsidP="00CF6F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Pr="00CF6F57" w:rsidRDefault="00B34D6B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F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фестивале</w:t>
            </w:r>
            <w:r w:rsidRPr="00CF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 «Все мы разные, но мы вместе»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CF6F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B" w:rsidRDefault="00B34D6B" w:rsidP="00CF6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F6F57" w:rsidRPr="00321AEF" w:rsidTr="003227E1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57" w:rsidRPr="00321AEF" w:rsidRDefault="00CF6F57" w:rsidP="00CF6F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57" w:rsidRPr="00CF6F57" w:rsidRDefault="00CF6F57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  <w:p w:rsidR="00CF6F57" w:rsidRPr="00CF6F57" w:rsidRDefault="00CF6F57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исследовательской работы в</w:t>
            </w:r>
          </w:p>
          <w:p w:rsidR="00CF6F57" w:rsidRPr="00CF6F57" w:rsidRDefault="00CF6F57" w:rsidP="00C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классе с детьми-инофонами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57" w:rsidRDefault="00CF6F57" w:rsidP="00CF6F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57" w:rsidRDefault="00CF6F57" w:rsidP="00CF6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учителя - предметники</w:t>
            </w:r>
          </w:p>
        </w:tc>
      </w:tr>
      <w:tr w:rsidR="008B1814" w:rsidRPr="00321AEF" w:rsidTr="00971D09"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2630A2" w:rsidRDefault="002630A2" w:rsidP="00E35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30A2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 (август 2024 г. - декабрь 2024 г.)</w:t>
            </w:r>
          </w:p>
        </w:tc>
      </w:tr>
      <w:tr w:rsidR="00F408E3" w:rsidRPr="00321AEF" w:rsidTr="003227E1">
        <w:trPr>
          <w:trHeight w:val="71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8E3" w:rsidRPr="00321AEF" w:rsidRDefault="00F408E3" w:rsidP="00321A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8E3" w:rsidRPr="0030444C" w:rsidRDefault="00F408E3" w:rsidP="00D778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отбор практических материалов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8E3" w:rsidRPr="00321AEF" w:rsidRDefault="00F408E3" w:rsidP="00321A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8E3" w:rsidRPr="00321AEF" w:rsidRDefault="00F408E3" w:rsidP="0032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B6DA6" w:rsidRPr="00321AEF" w:rsidTr="003227E1">
        <w:trPr>
          <w:trHeight w:val="71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DA6" w:rsidRPr="00321AEF" w:rsidRDefault="00DB6DA6" w:rsidP="00321A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DA6" w:rsidRPr="0030444C" w:rsidRDefault="00DB6DA6" w:rsidP="00D778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тематического педагогического совета</w:t>
            </w:r>
            <w:r w:rsidRPr="00DB6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внедрения модели цифровой образовательной среды.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DA6" w:rsidRDefault="00DB6DA6" w:rsidP="00321A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DA6" w:rsidRDefault="00DB6DA6" w:rsidP="0032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A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8B1814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14" w:rsidRPr="00321AEF" w:rsidRDefault="008B1814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30444C" w:rsidRDefault="008B1814" w:rsidP="0031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конференциях с целью распространения позитивного опыта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321AEF" w:rsidRDefault="00971D09" w:rsidP="00321A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321AEF" w:rsidRDefault="00F408E3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C6637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637" w:rsidRPr="00321AEF" w:rsidRDefault="002C6637" w:rsidP="002C66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37" w:rsidRPr="002C6637" w:rsidRDefault="002C6637" w:rsidP="002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37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2C6637" w:rsidRPr="002C6637" w:rsidRDefault="002C6637" w:rsidP="002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3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2C6637" w:rsidRPr="002C6637" w:rsidRDefault="002C6637" w:rsidP="002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Pr="002C6637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C6637" w:rsidRPr="002C6637" w:rsidRDefault="002C6637" w:rsidP="002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37">
              <w:rPr>
                <w:rFonts w:ascii="Times New Roman" w:hAnsi="Times New Roman" w:cs="Times New Roman"/>
                <w:sz w:val="24"/>
                <w:szCs w:val="24"/>
              </w:rPr>
              <w:t>понимать друг</w:t>
            </w:r>
          </w:p>
          <w:p w:rsidR="002C6637" w:rsidRPr="002C6637" w:rsidRDefault="002C6637" w:rsidP="002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друга» </w:t>
            </w:r>
            <w:r w:rsidRPr="002C6637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2C6637" w:rsidRPr="002C6637" w:rsidRDefault="002C6637" w:rsidP="002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37">
              <w:rPr>
                <w:rFonts w:ascii="Times New Roman" w:hAnsi="Times New Roman" w:cs="Times New Roman"/>
                <w:sz w:val="24"/>
                <w:szCs w:val="24"/>
              </w:rPr>
              <w:t>работы группы</w:t>
            </w:r>
          </w:p>
          <w:p w:rsidR="002C6637" w:rsidRPr="0030444C" w:rsidRDefault="002C6637" w:rsidP="002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продленного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37" w:rsidRPr="00321AEF" w:rsidRDefault="002C6637" w:rsidP="002C6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37" w:rsidRPr="00321AEF" w:rsidRDefault="002C6637" w:rsidP="002C66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F6F57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6F57" w:rsidRPr="00321AEF" w:rsidRDefault="00CF6F57" w:rsidP="00CF6F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57" w:rsidRPr="00CF6F57" w:rsidRDefault="00CF6F57" w:rsidP="00CF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</w:p>
          <w:p w:rsidR="00CF6F57" w:rsidRPr="00CF6F57" w:rsidRDefault="00CF6F57" w:rsidP="00CF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</w:t>
            </w:r>
          </w:p>
          <w:p w:rsidR="00CF6F57" w:rsidRPr="00CF6F57" w:rsidRDefault="00CF6F57" w:rsidP="00CF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>детей-инофонов в</w:t>
            </w:r>
          </w:p>
          <w:p w:rsidR="00CF6F57" w:rsidRPr="00CF6F57" w:rsidRDefault="00CF6F57" w:rsidP="00CF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>соцкультурной</w:t>
            </w:r>
          </w:p>
          <w:p w:rsidR="00CF6F57" w:rsidRPr="0030444C" w:rsidRDefault="00CF6F57" w:rsidP="00CF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 «Мы вместе»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57" w:rsidRPr="00321AEF" w:rsidRDefault="00CF6F57" w:rsidP="00CF6F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57" w:rsidRPr="00321AEF" w:rsidRDefault="00CF6F57" w:rsidP="00CF6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B1814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14" w:rsidRPr="00321AEF" w:rsidRDefault="008B1814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30444C" w:rsidRDefault="008B1814" w:rsidP="0031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C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результатов деятельности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321AEF" w:rsidRDefault="00971D09" w:rsidP="00321A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321AEF" w:rsidRDefault="00F408E3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B1814" w:rsidRPr="00321AEF" w:rsidTr="003227E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14" w:rsidRPr="00321AEF" w:rsidRDefault="008B1814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30444C" w:rsidRDefault="008B1814" w:rsidP="0031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C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отчета по результатам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321AEF" w:rsidRDefault="00971D09" w:rsidP="00321A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июль 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321AEF" w:rsidRDefault="00F408E3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B1814" w:rsidRPr="00321AEF" w:rsidTr="003227E1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321AEF" w:rsidRDefault="008B1814" w:rsidP="00321A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30444C" w:rsidRDefault="008B1814" w:rsidP="0031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C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321AEF" w:rsidRDefault="00971D09" w:rsidP="00321A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14" w:rsidRPr="00321AEF" w:rsidRDefault="00F408E3" w:rsidP="00321A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8B1814" w:rsidRDefault="008B1814" w:rsidP="00321AEF">
      <w:pPr>
        <w:spacing w:after="0"/>
        <w:rPr>
          <w:rFonts w:ascii="Calibri" w:eastAsia="Calibri" w:hAnsi="Calibri" w:cs="Times New Roman"/>
          <w:b/>
          <w:color w:val="FF0000"/>
        </w:rPr>
      </w:pPr>
    </w:p>
    <w:p w:rsidR="00321AEF" w:rsidRDefault="00321AEF" w:rsidP="00321AEF">
      <w:pPr>
        <w:spacing w:after="0"/>
        <w:jc w:val="center"/>
        <w:rPr>
          <w:rFonts w:ascii="Calibri" w:eastAsia="Calibri" w:hAnsi="Calibri" w:cs="Times New Roman"/>
          <w:b/>
        </w:rPr>
      </w:pPr>
    </w:p>
    <w:p w:rsidR="00E4255F" w:rsidRDefault="009D0239" w:rsidP="009D02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23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0239" w:rsidRPr="009D0239" w:rsidRDefault="009D0239" w:rsidP="009D02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0239" w:rsidRDefault="009D0239" w:rsidP="009D0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39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 оценки качества образования</w:t>
      </w:r>
    </w:p>
    <w:p w:rsidR="009D0239" w:rsidRDefault="009D0239" w:rsidP="009D0239">
      <w:pPr>
        <w:pStyle w:val="a5"/>
        <w:spacing w:after="0" w:line="240" w:lineRule="auto"/>
        <w:ind w:left="360"/>
        <w:jc w:val="both"/>
        <w:rPr>
          <w:rFonts w:eastAsiaTheme="minorHAnsi"/>
          <w:b/>
          <w:lang w:eastAsia="en-US"/>
        </w:rPr>
      </w:pPr>
    </w:p>
    <w:p w:rsidR="009D0239" w:rsidRPr="009D0239" w:rsidRDefault="009D0239" w:rsidP="005A539A">
      <w:pPr>
        <w:pStyle w:val="a5"/>
        <w:numPr>
          <w:ilvl w:val="3"/>
          <w:numId w:val="2"/>
        </w:numPr>
        <w:spacing w:after="0" w:line="240" w:lineRule="auto"/>
        <w:ind w:left="0" w:firstLine="0"/>
        <w:jc w:val="both"/>
      </w:pPr>
      <w:r w:rsidRPr="00BB09B4">
        <w:t>Тест Н.Е. Щурковой «Размышляем о жизненном опыте»</w:t>
      </w:r>
      <w:r>
        <w:t xml:space="preserve">. </w:t>
      </w:r>
      <w:r w:rsidRPr="009D0239">
        <w:rPr>
          <w:bCs/>
          <w:color w:val="000000"/>
          <w:shd w:val="clear" w:color="auto" w:fill="FFFFFF"/>
        </w:rPr>
        <w:t>Цель:</w:t>
      </w:r>
      <w:r>
        <w:rPr>
          <w:color w:val="000000"/>
          <w:shd w:val="clear" w:color="auto" w:fill="FFFFFF"/>
        </w:rPr>
        <w:t xml:space="preserve"> выявить нравственную воспитанность подростков. </w:t>
      </w:r>
      <w:r w:rsidRPr="009D0239">
        <w:rPr>
          <w:bCs/>
          <w:color w:val="000000"/>
          <w:shd w:val="clear" w:color="auto" w:fill="FFFFFF"/>
        </w:rPr>
        <w:t>Для учащихся 14-17 лет</w:t>
      </w:r>
      <w:r>
        <w:rPr>
          <w:bCs/>
          <w:color w:val="000000"/>
          <w:shd w:val="clear" w:color="auto" w:fill="FFFFFF"/>
        </w:rPr>
        <w:t>.</w:t>
      </w:r>
    </w:p>
    <w:p w:rsidR="009D0239" w:rsidRPr="00085FBA" w:rsidRDefault="00CC5B1E" w:rsidP="005A539A">
      <w:pPr>
        <w:pStyle w:val="a5"/>
        <w:numPr>
          <w:ilvl w:val="3"/>
          <w:numId w:val="2"/>
        </w:numPr>
        <w:spacing w:after="0" w:line="240" w:lineRule="auto"/>
        <w:ind w:left="0" w:firstLine="0"/>
        <w:jc w:val="both"/>
      </w:pPr>
      <w:r w:rsidRPr="00CC5B1E">
        <w:t>Методики А.Н. Капустиной и М.И. Шиловой</w:t>
      </w:r>
      <w:r>
        <w:t xml:space="preserve">. Цель: </w:t>
      </w:r>
      <w:r>
        <w:rPr>
          <w:bCs/>
        </w:rPr>
        <w:t>д</w:t>
      </w:r>
      <w:r w:rsidRPr="00CC5B1E">
        <w:rPr>
          <w:bCs/>
        </w:rPr>
        <w:t>иагностика и мониторинг уровня воспитанности школьников</w:t>
      </w:r>
      <w:r>
        <w:rPr>
          <w:bCs/>
        </w:rPr>
        <w:t>.</w:t>
      </w:r>
    </w:p>
    <w:p w:rsidR="00085FBA" w:rsidRPr="00085FBA" w:rsidRDefault="00085FBA" w:rsidP="005A539A">
      <w:pPr>
        <w:pStyle w:val="a3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«Ситуация свободного выбора»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FBA">
        <w:rPr>
          <w:rFonts w:ascii="Verdana" w:hAnsi="Verdana"/>
          <w:color w:val="424242"/>
          <w:shd w:val="clear" w:color="auto" w:fill="FFFFFF"/>
        </w:rPr>
        <w:t xml:space="preserve"> </w:t>
      </w:r>
      <w:r w:rsidRPr="00085F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направленность личности школьника, характер его ценностей.</w:t>
      </w:r>
    </w:p>
    <w:p w:rsidR="00085FBA" w:rsidRDefault="00597F0A" w:rsidP="005A539A">
      <w:pPr>
        <w:pStyle w:val="a5"/>
        <w:numPr>
          <w:ilvl w:val="3"/>
          <w:numId w:val="2"/>
        </w:numPr>
        <w:spacing w:after="0" w:line="240" w:lineRule="auto"/>
        <w:ind w:left="0" w:firstLine="0"/>
        <w:jc w:val="both"/>
      </w:pPr>
      <w:r w:rsidRPr="00597F0A">
        <w:t>Методика для изучения социализированности личности учащегося</w:t>
      </w:r>
      <w:r w:rsidR="005D47C4">
        <w:t xml:space="preserve"> М.И.</w:t>
      </w:r>
      <w:r w:rsidR="00CD7DA9">
        <w:t xml:space="preserve"> </w:t>
      </w:r>
      <w:r w:rsidR="005D47C4">
        <w:t>Рожкова</w:t>
      </w:r>
      <w:r w:rsidRPr="005D47C4">
        <w:rPr>
          <w:shd w:val="clear" w:color="auto" w:fill="FFFFFF" w:themeFill="background1"/>
        </w:rPr>
        <w:t>.</w:t>
      </w:r>
      <w:r w:rsidRPr="005D47C4">
        <w:rPr>
          <w:rFonts w:ascii="Arial" w:eastAsiaTheme="minorHAnsi" w:hAnsi="Arial" w:cs="Arial"/>
          <w:color w:val="212529"/>
          <w:sz w:val="22"/>
          <w:szCs w:val="22"/>
          <w:shd w:val="clear" w:color="auto" w:fill="FFFFFF" w:themeFill="background1"/>
          <w:lang w:eastAsia="en-US"/>
        </w:rPr>
        <w:t xml:space="preserve"> </w:t>
      </w:r>
      <w:r w:rsidR="005D47C4" w:rsidRPr="005D47C4">
        <w:rPr>
          <w:rFonts w:eastAsiaTheme="minorHAnsi"/>
          <w:bCs/>
          <w:iCs/>
          <w:color w:val="212529"/>
          <w:shd w:val="clear" w:color="auto" w:fill="FFFFFF" w:themeFill="background1"/>
          <w:lang w:eastAsia="en-US"/>
        </w:rPr>
        <w:t>Цель:</w:t>
      </w:r>
      <w:r w:rsidR="005D47C4" w:rsidRPr="005D47C4">
        <w:rPr>
          <w:rFonts w:eastAsiaTheme="minorHAnsi"/>
          <w:b/>
          <w:bCs/>
          <w:i/>
          <w:iCs/>
          <w:color w:val="212529"/>
          <w:shd w:val="clear" w:color="auto" w:fill="FFFFFF" w:themeFill="background1"/>
          <w:lang w:eastAsia="en-US"/>
        </w:rPr>
        <w:t> </w:t>
      </w:r>
      <w:r w:rsidR="005D47C4" w:rsidRPr="005D47C4">
        <w:rPr>
          <w:rFonts w:eastAsiaTheme="minorHAnsi"/>
          <w:color w:val="212529"/>
          <w:shd w:val="clear" w:color="auto" w:fill="FFFFFF" w:themeFill="background1"/>
          <w:lang w:eastAsia="en-US"/>
        </w:rPr>
        <w:t>выявить уровень социальной адаптированности, активности, автономности и нравственной воспитанности учащихся.</w:t>
      </w:r>
      <w:r w:rsidR="005D47C4" w:rsidRPr="005D47C4">
        <w:rPr>
          <w:rFonts w:ascii="Arial" w:eastAsiaTheme="minorHAnsi" w:hAnsi="Arial" w:cs="Arial"/>
          <w:color w:val="212529"/>
          <w:sz w:val="22"/>
          <w:szCs w:val="22"/>
          <w:shd w:val="clear" w:color="auto" w:fill="F4F4F4"/>
          <w:lang w:eastAsia="en-US"/>
        </w:rPr>
        <w:t xml:space="preserve"> </w:t>
      </w:r>
      <w:r w:rsidRPr="00597F0A">
        <w:t xml:space="preserve">Основополагающим методом исследования </w:t>
      </w:r>
      <w:r w:rsidRPr="00597F0A">
        <w:lastRenderedPageBreak/>
        <w:t>является тестирование. Методика предназначена для подростков и юношей 14-17 лет. </w:t>
      </w:r>
      <w:r w:rsidR="005D47C4" w:rsidRPr="005D47C4">
        <w:t>Исследование проводит</w:t>
      </w:r>
      <w:r w:rsidR="005D47C4" w:rsidRPr="005D47C4">
        <w:rPr>
          <w:b/>
          <w:bCs/>
        </w:rPr>
        <w:t> </w:t>
      </w:r>
      <w:r w:rsidR="005D47C4" w:rsidRPr="005D47C4">
        <w:t>педагог-психолог</w:t>
      </w:r>
      <w:r w:rsidR="005D47C4" w:rsidRPr="005D47C4">
        <w:rPr>
          <w:b/>
          <w:bCs/>
        </w:rPr>
        <w:t> </w:t>
      </w:r>
      <w:r w:rsidR="005D47C4">
        <w:t xml:space="preserve">2 раза в год </w:t>
      </w:r>
      <w:r w:rsidR="005D47C4" w:rsidRPr="005D47C4">
        <w:t>с учащимися групп и классов нового набора школ</w:t>
      </w:r>
      <w:r w:rsidR="00CD7DA9">
        <w:t>.</w:t>
      </w:r>
    </w:p>
    <w:p w:rsidR="00CD7DA9" w:rsidRPr="00CD7DA9" w:rsidRDefault="00CD7DA9" w:rsidP="00CD7DA9">
      <w:pPr>
        <w:pStyle w:val="a5"/>
        <w:numPr>
          <w:ilvl w:val="3"/>
          <w:numId w:val="2"/>
        </w:numPr>
        <w:spacing w:after="0" w:line="240" w:lineRule="auto"/>
        <w:ind w:left="0" w:firstLine="0"/>
        <w:jc w:val="both"/>
      </w:pPr>
      <w:r>
        <w:t xml:space="preserve">Адаптированный вариант методики М. Рокича для исследования ценностных ориентации школьников (составлен Е. Хмелевым). Цель: </w:t>
      </w:r>
      <w:r w:rsidRPr="00CD7DA9">
        <w:t>исследовать направленность личности и определить ее отношение к окружающему миру, к другим людям, к себе самой, восприятие мира, клю</w:t>
      </w:r>
      <w:r>
        <w:t>чевые мотивы поступков, основу «философии жизни»</w:t>
      </w:r>
      <w:r w:rsidRPr="00CD7DA9">
        <w:t>.</w:t>
      </w:r>
      <w:r w:rsidRPr="00CD7DA9">
        <w:rPr>
          <w:rFonts w:ascii="Arial" w:hAnsi="Arial" w:cs="Arial"/>
          <w:color w:val="484848"/>
        </w:rPr>
        <w:t xml:space="preserve"> </w:t>
      </w:r>
      <w:r w:rsidRPr="00CD7DA9">
        <w:t>М. Рокич рассматривал ценности как разновидность устойчивого убеждения, что некая цель или способ существования предпочтительнее, чем иной.</w:t>
      </w:r>
    </w:p>
    <w:p w:rsidR="00CD7DA9" w:rsidRPr="00CD7DA9" w:rsidRDefault="00CD7DA9" w:rsidP="0025688C">
      <w:pPr>
        <w:pStyle w:val="a5"/>
        <w:spacing w:after="0" w:line="240" w:lineRule="auto"/>
        <w:jc w:val="both"/>
      </w:pPr>
      <w:r>
        <w:tab/>
      </w:r>
      <w:r w:rsidRPr="00CD7DA9">
        <w:t>Природа человеческих ценностей по Рокичу:</w:t>
      </w:r>
    </w:p>
    <w:p w:rsidR="00CD7DA9" w:rsidRPr="00CD7DA9" w:rsidRDefault="00CD7DA9" w:rsidP="0025688C">
      <w:pPr>
        <w:pStyle w:val="a5"/>
        <w:spacing w:after="0" w:line="240" w:lineRule="auto"/>
        <w:jc w:val="both"/>
      </w:pPr>
      <w:r>
        <w:t>-</w:t>
      </w:r>
      <w:r w:rsidRPr="00CD7DA9">
        <w:t>общее число ценностей, являющихся достоянием человека, сравнительно не велико;</w:t>
      </w:r>
    </w:p>
    <w:p w:rsidR="00CD7DA9" w:rsidRPr="00CD7DA9" w:rsidRDefault="00CD7DA9" w:rsidP="0025688C">
      <w:pPr>
        <w:pStyle w:val="a5"/>
        <w:spacing w:after="0" w:line="240" w:lineRule="auto"/>
        <w:jc w:val="both"/>
      </w:pPr>
      <w:r>
        <w:t>-</w:t>
      </w:r>
      <w:r w:rsidRPr="00CD7DA9">
        <w:t>все люди обладают одними и теми же ценностями, хотя и в различной степени;</w:t>
      </w:r>
    </w:p>
    <w:p w:rsidR="00CD7DA9" w:rsidRPr="00CD7DA9" w:rsidRDefault="00CD7DA9" w:rsidP="0025688C">
      <w:pPr>
        <w:pStyle w:val="a5"/>
        <w:spacing w:after="0" w:line="240" w:lineRule="auto"/>
        <w:jc w:val="both"/>
      </w:pPr>
      <w:r>
        <w:t>-</w:t>
      </w:r>
      <w:r w:rsidRPr="00CD7DA9">
        <w:t>ценности организованы в системы;</w:t>
      </w:r>
    </w:p>
    <w:p w:rsidR="00CD7DA9" w:rsidRPr="00CD7DA9" w:rsidRDefault="00CD7DA9" w:rsidP="0025688C">
      <w:pPr>
        <w:pStyle w:val="a5"/>
        <w:spacing w:after="0" w:line="240" w:lineRule="auto"/>
        <w:jc w:val="both"/>
      </w:pPr>
      <w:r>
        <w:t>-</w:t>
      </w:r>
      <w:r w:rsidRPr="00CD7DA9">
        <w:t>истоки человеческих ценностей прослеживаются в культуре, обществе и его институтах, и личности;</w:t>
      </w:r>
    </w:p>
    <w:p w:rsidR="00CD7DA9" w:rsidRDefault="00CD7DA9" w:rsidP="0025688C">
      <w:pPr>
        <w:pStyle w:val="a5"/>
        <w:spacing w:after="0" w:line="240" w:lineRule="auto"/>
        <w:jc w:val="both"/>
      </w:pPr>
      <w:r>
        <w:t>-</w:t>
      </w:r>
      <w:r w:rsidRPr="00CD7DA9">
        <w:t>влияние ценностей прослеживается практически во всех социальных феноменах, заслуживающих изучения.</w:t>
      </w:r>
    </w:p>
    <w:p w:rsidR="00CD7DA9" w:rsidRPr="00CD7DA9" w:rsidRDefault="00CD7DA9" w:rsidP="0025688C">
      <w:pPr>
        <w:pStyle w:val="a5"/>
        <w:spacing w:after="0" w:line="240" w:lineRule="auto"/>
      </w:pPr>
      <w:r w:rsidRPr="00CD7DA9">
        <w:t>М. Рокич различает два класса ценностей — терминальные и инструментальные:</w:t>
      </w:r>
      <w:r w:rsidRPr="00CD7DA9">
        <w:rPr>
          <w:rFonts w:ascii="Arial" w:hAnsi="Arial" w:cs="Arial"/>
          <w:color w:val="484848"/>
        </w:rPr>
        <w:t xml:space="preserve"> </w:t>
      </w:r>
    </w:p>
    <w:p w:rsidR="00CD7DA9" w:rsidRPr="00CD7DA9" w:rsidRDefault="00CD7DA9" w:rsidP="0025688C">
      <w:pPr>
        <w:pStyle w:val="a5"/>
        <w:numPr>
          <w:ilvl w:val="0"/>
          <w:numId w:val="31"/>
        </w:numPr>
        <w:spacing w:after="0" w:line="240" w:lineRule="auto"/>
        <w:jc w:val="both"/>
      </w:pPr>
      <w:r w:rsidRPr="00CD7DA9">
        <w:t>Терминальные ценности М. Рокич определяет, как убеждения в том, что какая-то конечная цель индивидуального существования (например, счастливая семейная жизнь, мир во всем мире) с личной и общественной точек зрения стоит того, чтобы к ней стремиться;</w:t>
      </w:r>
    </w:p>
    <w:p w:rsidR="00CD7DA9" w:rsidRDefault="00CD7DA9" w:rsidP="00CD7DA9">
      <w:pPr>
        <w:pStyle w:val="a5"/>
        <w:numPr>
          <w:ilvl w:val="0"/>
          <w:numId w:val="31"/>
        </w:numPr>
        <w:spacing w:after="0" w:line="240" w:lineRule="auto"/>
        <w:jc w:val="both"/>
      </w:pPr>
      <w:r w:rsidRPr="00CD7DA9">
        <w:t>Инструментальные ценности — как убеждения в том, что как</w:t>
      </w:r>
      <w:r w:rsidR="0025688C">
        <w:t xml:space="preserve">ой-то образ действий (например, </w:t>
      </w:r>
      <w:r w:rsidRPr="00CD7DA9">
        <w:t>честность, рационализм) является с личной и общественной, точек зрения предпочтительным в любых ситуациях. По сути, разведение терминальных и инструментальных ценностей производит уже достаточно традиционное различение ценностей-целей и ценностей-средств.</w:t>
      </w:r>
    </w:p>
    <w:p w:rsidR="00CD7DA9" w:rsidRDefault="00CD7DA9" w:rsidP="0025688C">
      <w:pPr>
        <w:pStyle w:val="a5"/>
        <w:numPr>
          <w:ilvl w:val="3"/>
          <w:numId w:val="2"/>
        </w:numPr>
        <w:spacing w:after="0" w:line="240" w:lineRule="auto"/>
        <w:ind w:left="0" w:firstLine="0"/>
      </w:pPr>
      <w:r>
        <w:t>Анкета «Ценностные ориентиры»</w:t>
      </w:r>
      <w:r w:rsidR="0025688C">
        <w:t xml:space="preserve"> для выпускника школы </w:t>
      </w:r>
      <w:r w:rsidR="0025688C" w:rsidRPr="0025688C">
        <w:t>(А. В. Гаврилин</w:t>
      </w:r>
      <w:r w:rsidR="0025688C" w:rsidRPr="006D61ED">
        <w:t>)</w:t>
      </w:r>
      <w:r w:rsidR="0025688C">
        <w:t xml:space="preserve">. </w:t>
      </w:r>
      <w:r w:rsidR="0025688C" w:rsidRPr="0025688C">
        <w:t>Цель: исследование проявления направленности личности в поведении школьника.</w:t>
      </w:r>
    </w:p>
    <w:p w:rsidR="00CD7DA9" w:rsidRPr="00CC5B1E" w:rsidRDefault="00CD7DA9" w:rsidP="00CD7DA9">
      <w:pPr>
        <w:pStyle w:val="a5"/>
        <w:spacing w:after="0" w:line="240" w:lineRule="auto"/>
        <w:jc w:val="both"/>
      </w:pPr>
    </w:p>
    <w:p w:rsidR="00967786" w:rsidRPr="009D0239" w:rsidRDefault="00967786" w:rsidP="009D0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86" w:rsidRDefault="00967786" w:rsidP="00321AEF">
      <w:pPr>
        <w:spacing w:after="0"/>
      </w:pPr>
    </w:p>
    <w:sectPr w:rsidR="00967786" w:rsidSect="00EC31D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AA" w:rsidRDefault="00EE35AA" w:rsidP="00BE290E">
      <w:pPr>
        <w:spacing w:after="0" w:line="240" w:lineRule="auto"/>
      </w:pPr>
      <w:r>
        <w:separator/>
      </w:r>
    </w:p>
  </w:endnote>
  <w:endnote w:type="continuationSeparator" w:id="0">
    <w:p w:rsidR="00EE35AA" w:rsidRDefault="00EE35AA" w:rsidP="00BE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66932"/>
      <w:docPartObj>
        <w:docPartGallery w:val="Page Numbers (Bottom of Page)"/>
        <w:docPartUnique/>
      </w:docPartObj>
    </w:sdtPr>
    <w:sdtEndPr/>
    <w:sdtContent>
      <w:p w:rsidR="0028353C" w:rsidRDefault="0028353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5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53C" w:rsidRDefault="002835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AA" w:rsidRDefault="00EE35AA" w:rsidP="00BE290E">
      <w:pPr>
        <w:spacing w:after="0" w:line="240" w:lineRule="auto"/>
      </w:pPr>
      <w:r>
        <w:separator/>
      </w:r>
    </w:p>
  </w:footnote>
  <w:footnote w:type="continuationSeparator" w:id="0">
    <w:p w:rsidR="00EE35AA" w:rsidRDefault="00EE35AA" w:rsidP="00BE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7D0"/>
    <w:multiLevelType w:val="hybridMultilevel"/>
    <w:tmpl w:val="2C94AA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FB68F0"/>
    <w:multiLevelType w:val="multilevel"/>
    <w:tmpl w:val="F9A6F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9041C1"/>
    <w:multiLevelType w:val="multilevel"/>
    <w:tmpl w:val="808E70BA"/>
    <w:lvl w:ilvl="0">
      <w:start w:val="1"/>
      <w:numFmt w:val="upperRoman"/>
      <w:lvlText w:val="%1."/>
      <w:lvlJc w:val="left"/>
      <w:pPr>
        <w:ind w:left="223" w:hanging="720"/>
      </w:pPr>
    </w:lvl>
    <w:lvl w:ilvl="1">
      <w:start w:val="1"/>
      <w:numFmt w:val="lowerLetter"/>
      <w:lvlText w:val="%2."/>
      <w:lvlJc w:val="left"/>
      <w:pPr>
        <w:ind w:left="583" w:hanging="360"/>
      </w:pPr>
    </w:lvl>
    <w:lvl w:ilvl="2">
      <w:start w:val="1"/>
      <w:numFmt w:val="lowerRoman"/>
      <w:lvlText w:val="%3."/>
      <w:lvlJc w:val="right"/>
      <w:pPr>
        <w:ind w:left="1303" w:hanging="180"/>
      </w:pPr>
    </w:lvl>
    <w:lvl w:ilvl="3">
      <w:start w:val="1"/>
      <w:numFmt w:val="decimal"/>
      <w:lvlText w:val="%4."/>
      <w:lvlJc w:val="left"/>
      <w:pPr>
        <w:ind w:left="2023" w:hanging="360"/>
      </w:pPr>
    </w:lvl>
    <w:lvl w:ilvl="4">
      <w:start w:val="1"/>
      <w:numFmt w:val="lowerLetter"/>
      <w:lvlText w:val="%5."/>
      <w:lvlJc w:val="left"/>
      <w:pPr>
        <w:ind w:left="2743" w:hanging="360"/>
      </w:pPr>
    </w:lvl>
    <w:lvl w:ilvl="5">
      <w:start w:val="1"/>
      <w:numFmt w:val="lowerRoman"/>
      <w:lvlText w:val="%6."/>
      <w:lvlJc w:val="right"/>
      <w:pPr>
        <w:ind w:left="3463" w:hanging="180"/>
      </w:pPr>
    </w:lvl>
    <w:lvl w:ilvl="6">
      <w:start w:val="1"/>
      <w:numFmt w:val="decimal"/>
      <w:lvlText w:val="%7."/>
      <w:lvlJc w:val="left"/>
      <w:pPr>
        <w:ind w:left="4183" w:hanging="360"/>
      </w:pPr>
    </w:lvl>
    <w:lvl w:ilvl="7">
      <w:start w:val="1"/>
      <w:numFmt w:val="lowerLetter"/>
      <w:lvlText w:val="%8."/>
      <w:lvlJc w:val="left"/>
      <w:pPr>
        <w:ind w:left="4903" w:hanging="360"/>
      </w:pPr>
    </w:lvl>
    <w:lvl w:ilvl="8">
      <w:start w:val="1"/>
      <w:numFmt w:val="lowerRoman"/>
      <w:lvlText w:val="%9."/>
      <w:lvlJc w:val="right"/>
      <w:pPr>
        <w:ind w:left="5623" w:hanging="180"/>
      </w:pPr>
    </w:lvl>
  </w:abstractNum>
  <w:abstractNum w:abstractNumId="3" w15:restartNumberingAfterBreak="0">
    <w:nsid w:val="144E16DB"/>
    <w:multiLevelType w:val="multilevel"/>
    <w:tmpl w:val="19BC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B46E4"/>
    <w:multiLevelType w:val="hybridMultilevel"/>
    <w:tmpl w:val="A38496A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64E71FA"/>
    <w:multiLevelType w:val="hybridMultilevel"/>
    <w:tmpl w:val="6E9E212C"/>
    <w:lvl w:ilvl="0" w:tplc="0419000D">
      <w:start w:val="1"/>
      <w:numFmt w:val="bullet"/>
      <w:lvlText w:val="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18A93873"/>
    <w:multiLevelType w:val="hybridMultilevel"/>
    <w:tmpl w:val="A87E5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20AF2"/>
    <w:multiLevelType w:val="hybridMultilevel"/>
    <w:tmpl w:val="BA3415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C12E76"/>
    <w:multiLevelType w:val="hybridMultilevel"/>
    <w:tmpl w:val="E5D26F68"/>
    <w:lvl w:ilvl="0" w:tplc="E2A801E4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E5F63E4"/>
    <w:multiLevelType w:val="hybridMultilevel"/>
    <w:tmpl w:val="A93E1B06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1A62F8"/>
    <w:multiLevelType w:val="hybridMultilevel"/>
    <w:tmpl w:val="3C981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80146"/>
    <w:multiLevelType w:val="hybridMultilevel"/>
    <w:tmpl w:val="F93E86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26662A"/>
    <w:multiLevelType w:val="hybridMultilevel"/>
    <w:tmpl w:val="FAE02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22A60"/>
    <w:multiLevelType w:val="multilevel"/>
    <w:tmpl w:val="A01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355C9"/>
    <w:multiLevelType w:val="hybridMultilevel"/>
    <w:tmpl w:val="5A7EF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D60C1"/>
    <w:multiLevelType w:val="hybridMultilevel"/>
    <w:tmpl w:val="041CE032"/>
    <w:lvl w:ilvl="0" w:tplc="7B9CA2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color w:val="auto"/>
      </w:rPr>
    </w:lvl>
    <w:lvl w:ilvl="1" w:tplc="4FE6814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2DCF23E3"/>
    <w:multiLevelType w:val="hybridMultilevel"/>
    <w:tmpl w:val="9858D41C"/>
    <w:lvl w:ilvl="0" w:tplc="4C84DA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11014"/>
    <w:multiLevelType w:val="hybridMultilevel"/>
    <w:tmpl w:val="466CEBAA"/>
    <w:lvl w:ilvl="0" w:tplc="9D184D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F0BA6"/>
    <w:multiLevelType w:val="hybridMultilevel"/>
    <w:tmpl w:val="F970F436"/>
    <w:lvl w:ilvl="0" w:tplc="520E3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1150C"/>
    <w:multiLevelType w:val="multilevel"/>
    <w:tmpl w:val="E426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8E3A19"/>
    <w:multiLevelType w:val="hybridMultilevel"/>
    <w:tmpl w:val="B0FE70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97042C"/>
    <w:multiLevelType w:val="hybridMultilevel"/>
    <w:tmpl w:val="77C06AB8"/>
    <w:lvl w:ilvl="0" w:tplc="72268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0F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6B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08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26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2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DA5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6D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42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74276"/>
    <w:multiLevelType w:val="hybridMultilevel"/>
    <w:tmpl w:val="9C9C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B7B4C"/>
    <w:multiLevelType w:val="multilevel"/>
    <w:tmpl w:val="DDD25AE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6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</w:abstractNum>
  <w:abstractNum w:abstractNumId="24" w15:restartNumberingAfterBreak="0">
    <w:nsid w:val="4BAF39E9"/>
    <w:multiLevelType w:val="hybridMultilevel"/>
    <w:tmpl w:val="D734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467B6"/>
    <w:multiLevelType w:val="hybridMultilevel"/>
    <w:tmpl w:val="D9FA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474F6"/>
    <w:multiLevelType w:val="hybridMultilevel"/>
    <w:tmpl w:val="8830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02F93"/>
    <w:multiLevelType w:val="hybridMultilevel"/>
    <w:tmpl w:val="E4261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97DF6"/>
    <w:multiLevelType w:val="hybridMultilevel"/>
    <w:tmpl w:val="18BA1CA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548D6743"/>
    <w:multiLevelType w:val="hybridMultilevel"/>
    <w:tmpl w:val="66D2EC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651E52"/>
    <w:multiLevelType w:val="multilevel"/>
    <w:tmpl w:val="B07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093DB1"/>
    <w:multiLevelType w:val="hybridMultilevel"/>
    <w:tmpl w:val="6C3837A4"/>
    <w:lvl w:ilvl="0" w:tplc="1D604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66"/>
      </w:rPr>
    </w:lvl>
    <w:lvl w:ilvl="1" w:tplc="55D8A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03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6E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AA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04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42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E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4C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2568E"/>
    <w:multiLevelType w:val="hybridMultilevel"/>
    <w:tmpl w:val="986CE31E"/>
    <w:lvl w:ilvl="0" w:tplc="72A0FEA2">
      <w:start w:val="1"/>
      <w:numFmt w:val="decimal"/>
      <w:lvlText w:val="%1."/>
      <w:lvlJc w:val="left"/>
      <w:pPr>
        <w:ind w:left="547" w:hanging="315"/>
      </w:pPr>
      <w:rPr>
        <w:rFonts w:ascii="Times New Roman" w:hAnsi="Times New Roman" w:cs="Times New Roman" w:hint="default"/>
        <w:i w:val="0"/>
        <w:spacing w:val="-5"/>
        <w:w w:val="97"/>
        <w:lang w:val="ru-RU" w:eastAsia="ru-RU" w:bidi="ru-RU"/>
      </w:rPr>
    </w:lvl>
    <w:lvl w:ilvl="1" w:tplc="181093E2">
      <w:start w:val="5"/>
      <w:numFmt w:val="decimal"/>
      <w:lvlText w:val="%2."/>
      <w:lvlJc w:val="left"/>
      <w:pPr>
        <w:ind w:left="578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ru-RU" w:eastAsia="ru-RU" w:bidi="ru-RU"/>
      </w:rPr>
    </w:lvl>
    <w:lvl w:ilvl="2" w:tplc="B9846D76">
      <w:numFmt w:val="bullet"/>
      <w:lvlText w:val="•"/>
      <w:lvlJc w:val="left"/>
      <w:pPr>
        <w:ind w:left="6833" w:hanging="240"/>
      </w:pPr>
      <w:rPr>
        <w:rFonts w:hint="default"/>
        <w:lang w:val="ru-RU" w:eastAsia="ru-RU" w:bidi="ru-RU"/>
      </w:rPr>
    </w:lvl>
    <w:lvl w:ilvl="3" w:tplc="E83CE9B2">
      <w:numFmt w:val="bullet"/>
      <w:lvlText w:val="•"/>
      <w:lvlJc w:val="left"/>
      <w:pPr>
        <w:ind w:left="7886" w:hanging="240"/>
      </w:pPr>
      <w:rPr>
        <w:rFonts w:hint="default"/>
        <w:lang w:val="ru-RU" w:eastAsia="ru-RU" w:bidi="ru-RU"/>
      </w:rPr>
    </w:lvl>
    <w:lvl w:ilvl="4" w:tplc="FD1A6AFE">
      <w:numFmt w:val="bullet"/>
      <w:lvlText w:val="•"/>
      <w:lvlJc w:val="left"/>
      <w:pPr>
        <w:ind w:left="8940" w:hanging="240"/>
      </w:pPr>
      <w:rPr>
        <w:rFonts w:hint="default"/>
        <w:lang w:val="ru-RU" w:eastAsia="ru-RU" w:bidi="ru-RU"/>
      </w:rPr>
    </w:lvl>
    <w:lvl w:ilvl="5" w:tplc="F53ED818">
      <w:numFmt w:val="bullet"/>
      <w:lvlText w:val="•"/>
      <w:lvlJc w:val="left"/>
      <w:pPr>
        <w:ind w:left="9993" w:hanging="240"/>
      </w:pPr>
      <w:rPr>
        <w:rFonts w:hint="default"/>
        <w:lang w:val="ru-RU" w:eastAsia="ru-RU" w:bidi="ru-RU"/>
      </w:rPr>
    </w:lvl>
    <w:lvl w:ilvl="6" w:tplc="A8C03B08">
      <w:numFmt w:val="bullet"/>
      <w:lvlText w:val="•"/>
      <w:lvlJc w:val="left"/>
      <w:pPr>
        <w:ind w:left="11047" w:hanging="240"/>
      </w:pPr>
      <w:rPr>
        <w:rFonts w:hint="default"/>
        <w:lang w:val="ru-RU" w:eastAsia="ru-RU" w:bidi="ru-RU"/>
      </w:rPr>
    </w:lvl>
    <w:lvl w:ilvl="7" w:tplc="FFF01DBE">
      <w:numFmt w:val="bullet"/>
      <w:lvlText w:val="•"/>
      <w:lvlJc w:val="left"/>
      <w:pPr>
        <w:ind w:left="12100" w:hanging="240"/>
      </w:pPr>
      <w:rPr>
        <w:rFonts w:hint="default"/>
        <w:lang w:val="ru-RU" w:eastAsia="ru-RU" w:bidi="ru-RU"/>
      </w:rPr>
    </w:lvl>
    <w:lvl w:ilvl="8" w:tplc="7FBA9766">
      <w:numFmt w:val="bullet"/>
      <w:lvlText w:val="•"/>
      <w:lvlJc w:val="left"/>
      <w:pPr>
        <w:ind w:left="13153" w:hanging="240"/>
      </w:pPr>
      <w:rPr>
        <w:rFonts w:hint="default"/>
        <w:lang w:val="ru-RU" w:eastAsia="ru-RU" w:bidi="ru-RU"/>
      </w:rPr>
    </w:lvl>
  </w:abstractNum>
  <w:abstractNum w:abstractNumId="33" w15:restartNumberingAfterBreak="0">
    <w:nsid w:val="72F624F1"/>
    <w:multiLevelType w:val="hybridMultilevel"/>
    <w:tmpl w:val="360CD86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2F9183D"/>
    <w:multiLevelType w:val="multilevel"/>
    <w:tmpl w:val="33B87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43979"/>
    <w:multiLevelType w:val="hybridMultilevel"/>
    <w:tmpl w:val="5C6E5F3A"/>
    <w:lvl w:ilvl="0" w:tplc="AE428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3017E"/>
    <w:multiLevelType w:val="multilevel"/>
    <w:tmpl w:val="F11A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860957"/>
    <w:multiLevelType w:val="multilevel"/>
    <w:tmpl w:val="7C3A25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D3525F9"/>
    <w:multiLevelType w:val="hybridMultilevel"/>
    <w:tmpl w:val="D5C0C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A3B55"/>
    <w:multiLevelType w:val="multilevel"/>
    <w:tmpl w:val="A728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34"/>
  </w:num>
  <w:num w:numId="4">
    <w:abstractNumId w:val="8"/>
  </w:num>
  <w:num w:numId="5">
    <w:abstractNumId w:val="35"/>
  </w:num>
  <w:num w:numId="6">
    <w:abstractNumId w:val="17"/>
  </w:num>
  <w:num w:numId="7">
    <w:abstractNumId w:val="27"/>
  </w:num>
  <w:num w:numId="8">
    <w:abstractNumId w:val="9"/>
  </w:num>
  <w:num w:numId="9">
    <w:abstractNumId w:val="14"/>
  </w:num>
  <w:num w:numId="10">
    <w:abstractNumId w:val="20"/>
  </w:num>
  <w:num w:numId="11">
    <w:abstractNumId w:val="38"/>
  </w:num>
  <w:num w:numId="12">
    <w:abstractNumId w:val="26"/>
  </w:num>
  <w:num w:numId="13">
    <w:abstractNumId w:val="0"/>
  </w:num>
  <w:num w:numId="14">
    <w:abstractNumId w:val="24"/>
  </w:num>
  <w:num w:numId="15">
    <w:abstractNumId w:val="36"/>
  </w:num>
  <w:num w:numId="16">
    <w:abstractNumId w:val="12"/>
  </w:num>
  <w:num w:numId="17">
    <w:abstractNumId w:val="18"/>
  </w:num>
  <w:num w:numId="18">
    <w:abstractNumId w:val="22"/>
  </w:num>
  <w:num w:numId="19">
    <w:abstractNumId w:val="11"/>
  </w:num>
  <w:num w:numId="20">
    <w:abstractNumId w:val="6"/>
  </w:num>
  <w:num w:numId="21">
    <w:abstractNumId w:val="25"/>
  </w:num>
  <w:num w:numId="22">
    <w:abstractNumId w:val="19"/>
  </w:num>
  <w:num w:numId="23">
    <w:abstractNumId w:val="39"/>
  </w:num>
  <w:num w:numId="24">
    <w:abstractNumId w:val="37"/>
  </w:num>
  <w:num w:numId="25">
    <w:abstractNumId w:val="32"/>
  </w:num>
  <w:num w:numId="26">
    <w:abstractNumId w:val="10"/>
  </w:num>
  <w:num w:numId="27">
    <w:abstractNumId w:val="21"/>
  </w:num>
  <w:num w:numId="28">
    <w:abstractNumId w:val="31"/>
  </w:num>
  <w:num w:numId="29">
    <w:abstractNumId w:val="29"/>
  </w:num>
  <w:num w:numId="30">
    <w:abstractNumId w:val="13"/>
  </w:num>
  <w:num w:numId="31">
    <w:abstractNumId w:val="30"/>
  </w:num>
  <w:num w:numId="32">
    <w:abstractNumId w:val="16"/>
  </w:num>
  <w:num w:numId="33">
    <w:abstractNumId w:val="33"/>
  </w:num>
  <w:num w:numId="34">
    <w:abstractNumId w:val="5"/>
  </w:num>
  <w:num w:numId="35">
    <w:abstractNumId w:val="7"/>
  </w:num>
  <w:num w:numId="36">
    <w:abstractNumId w:val="28"/>
  </w:num>
  <w:num w:numId="37">
    <w:abstractNumId w:val="1"/>
  </w:num>
  <w:num w:numId="38">
    <w:abstractNumId w:val="3"/>
  </w:num>
  <w:num w:numId="39">
    <w:abstractNumId w:val="1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C9E"/>
    <w:rsid w:val="00000344"/>
    <w:rsid w:val="00000C9E"/>
    <w:rsid w:val="00013DBA"/>
    <w:rsid w:val="0006370F"/>
    <w:rsid w:val="000665A3"/>
    <w:rsid w:val="0008157D"/>
    <w:rsid w:val="00085FBA"/>
    <w:rsid w:val="00094C9E"/>
    <w:rsid w:val="000A0077"/>
    <w:rsid w:val="000A25DF"/>
    <w:rsid w:val="000A5035"/>
    <w:rsid w:val="000B6093"/>
    <w:rsid w:val="000C42B2"/>
    <w:rsid w:val="000C5458"/>
    <w:rsid w:val="000D0596"/>
    <w:rsid w:val="000D6A38"/>
    <w:rsid w:val="000E39F3"/>
    <w:rsid w:val="00106314"/>
    <w:rsid w:val="00114743"/>
    <w:rsid w:val="00115EF5"/>
    <w:rsid w:val="00125091"/>
    <w:rsid w:val="001316A6"/>
    <w:rsid w:val="00136D7F"/>
    <w:rsid w:val="00140632"/>
    <w:rsid w:val="00154F23"/>
    <w:rsid w:val="001563A4"/>
    <w:rsid w:val="00165A30"/>
    <w:rsid w:val="001726CD"/>
    <w:rsid w:val="00181DF6"/>
    <w:rsid w:val="0018653B"/>
    <w:rsid w:val="00186FEC"/>
    <w:rsid w:val="00195929"/>
    <w:rsid w:val="0019717B"/>
    <w:rsid w:val="001A460C"/>
    <w:rsid w:val="001C246B"/>
    <w:rsid w:val="001D594C"/>
    <w:rsid w:val="001E34A6"/>
    <w:rsid w:val="001E7A7C"/>
    <w:rsid w:val="002153C5"/>
    <w:rsid w:val="00216570"/>
    <w:rsid w:val="002211B5"/>
    <w:rsid w:val="00227064"/>
    <w:rsid w:val="00247C46"/>
    <w:rsid w:val="002521D7"/>
    <w:rsid w:val="0025688C"/>
    <w:rsid w:val="002630A2"/>
    <w:rsid w:val="002658B8"/>
    <w:rsid w:val="00276676"/>
    <w:rsid w:val="00280D13"/>
    <w:rsid w:val="00280E71"/>
    <w:rsid w:val="0028353C"/>
    <w:rsid w:val="002C6637"/>
    <w:rsid w:val="002D399A"/>
    <w:rsid w:val="002D558E"/>
    <w:rsid w:val="002E0E72"/>
    <w:rsid w:val="002E2D30"/>
    <w:rsid w:val="002E4255"/>
    <w:rsid w:val="002E590C"/>
    <w:rsid w:val="003041F2"/>
    <w:rsid w:val="0030444C"/>
    <w:rsid w:val="003069E9"/>
    <w:rsid w:val="0031335B"/>
    <w:rsid w:val="00321AEF"/>
    <w:rsid w:val="003227E1"/>
    <w:rsid w:val="00322FB7"/>
    <w:rsid w:val="00344F2C"/>
    <w:rsid w:val="00357917"/>
    <w:rsid w:val="00364010"/>
    <w:rsid w:val="00370C65"/>
    <w:rsid w:val="00370F11"/>
    <w:rsid w:val="003949B7"/>
    <w:rsid w:val="0039691D"/>
    <w:rsid w:val="003B0C3E"/>
    <w:rsid w:val="003B3AFA"/>
    <w:rsid w:val="003B4B4A"/>
    <w:rsid w:val="003E0951"/>
    <w:rsid w:val="003E2FB0"/>
    <w:rsid w:val="003F0B4D"/>
    <w:rsid w:val="003F7889"/>
    <w:rsid w:val="00405157"/>
    <w:rsid w:val="00407835"/>
    <w:rsid w:val="00412021"/>
    <w:rsid w:val="00414243"/>
    <w:rsid w:val="00415705"/>
    <w:rsid w:val="00420C33"/>
    <w:rsid w:val="0043438C"/>
    <w:rsid w:val="0045629D"/>
    <w:rsid w:val="00463BC8"/>
    <w:rsid w:val="00466210"/>
    <w:rsid w:val="00470E31"/>
    <w:rsid w:val="00481947"/>
    <w:rsid w:val="004A00A4"/>
    <w:rsid w:val="004A1752"/>
    <w:rsid w:val="004B6F73"/>
    <w:rsid w:val="004C0297"/>
    <w:rsid w:val="004C6A42"/>
    <w:rsid w:val="004E0C71"/>
    <w:rsid w:val="004F1596"/>
    <w:rsid w:val="004F2DD6"/>
    <w:rsid w:val="005011F6"/>
    <w:rsid w:val="00501D5D"/>
    <w:rsid w:val="0051257D"/>
    <w:rsid w:val="00516EC0"/>
    <w:rsid w:val="00527A64"/>
    <w:rsid w:val="00531057"/>
    <w:rsid w:val="005334FB"/>
    <w:rsid w:val="00540F7B"/>
    <w:rsid w:val="005448C8"/>
    <w:rsid w:val="005520E2"/>
    <w:rsid w:val="0056289C"/>
    <w:rsid w:val="00563C12"/>
    <w:rsid w:val="00566556"/>
    <w:rsid w:val="00567F41"/>
    <w:rsid w:val="00570258"/>
    <w:rsid w:val="00580E42"/>
    <w:rsid w:val="0058356B"/>
    <w:rsid w:val="005859D5"/>
    <w:rsid w:val="005964B2"/>
    <w:rsid w:val="00597F0A"/>
    <w:rsid w:val="005A02F5"/>
    <w:rsid w:val="005A26B0"/>
    <w:rsid w:val="005A539A"/>
    <w:rsid w:val="005A5DC3"/>
    <w:rsid w:val="005C1F3C"/>
    <w:rsid w:val="005D0501"/>
    <w:rsid w:val="005D10FD"/>
    <w:rsid w:val="005D47C4"/>
    <w:rsid w:val="005E226C"/>
    <w:rsid w:val="005E4E00"/>
    <w:rsid w:val="006052BF"/>
    <w:rsid w:val="00610709"/>
    <w:rsid w:val="0061582B"/>
    <w:rsid w:val="00616128"/>
    <w:rsid w:val="006227EE"/>
    <w:rsid w:val="006405A5"/>
    <w:rsid w:val="00642755"/>
    <w:rsid w:val="00651127"/>
    <w:rsid w:val="00655FA6"/>
    <w:rsid w:val="0066216C"/>
    <w:rsid w:val="006817C3"/>
    <w:rsid w:val="00686209"/>
    <w:rsid w:val="00686293"/>
    <w:rsid w:val="006A0CDE"/>
    <w:rsid w:val="006A184B"/>
    <w:rsid w:val="006B5C5D"/>
    <w:rsid w:val="006C0B07"/>
    <w:rsid w:val="006D5B6F"/>
    <w:rsid w:val="006D61ED"/>
    <w:rsid w:val="006E2596"/>
    <w:rsid w:val="006E6730"/>
    <w:rsid w:val="006E6936"/>
    <w:rsid w:val="00722E14"/>
    <w:rsid w:val="00740362"/>
    <w:rsid w:val="00743128"/>
    <w:rsid w:val="0075000A"/>
    <w:rsid w:val="00752800"/>
    <w:rsid w:val="00760038"/>
    <w:rsid w:val="0076650F"/>
    <w:rsid w:val="00771881"/>
    <w:rsid w:val="0077277A"/>
    <w:rsid w:val="007740E5"/>
    <w:rsid w:val="00777A35"/>
    <w:rsid w:val="007A5578"/>
    <w:rsid w:val="007B649B"/>
    <w:rsid w:val="007B66DC"/>
    <w:rsid w:val="007C0036"/>
    <w:rsid w:val="007C38DE"/>
    <w:rsid w:val="007D737B"/>
    <w:rsid w:val="007E3266"/>
    <w:rsid w:val="007F0F20"/>
    <w:rsid w:val="007F6EC7"/>
    <w:rsid w:val="008054AE"/>
    <w:rsid w:val="00810836"/>
    <w:rsid w:val="00812467"/>
    <w:rsid w:val="00812E6A"/>
    <w:rsid w:val="00815673"/>
    <w:rsid w:val="008169D2"/>
    <w:rsid w:val="0083054C"/>
    <w:rsid w:val="008344F6"/>
    <w:rsid w:val="008466B7"/>
    <w:rsid w:val="008541F6"/>
    <w:rsid w:val="00876FAD"/>
    <w:rsid w:val="008772E6"/>
    <w:rsid w:val="008A7C49"/>
    <w:rsid w:val="008B0323"/>
    <w:rsid w:val="008B1814"/>
    <w:rsid w:val="008B7531"/>
    <w:rsid w:val="008C1605"/>
    <w:rsid w:val="008D1491"/>
    <w:rsid w:val="008D55EE"/>
    <w:rsid w:val="008D5E89"/>
    <w:rsid w:val="008D74FE"/>
    <w:rsid w:val="008E1FE5"/>
    <w:rsid w:val="008E6B84"/>
    <w:rsid w:val="00900B54"/>
    <w:rsid w:val="00910500"/>
    <w:rsid w:val="00912136"/>
    <w:rsid w:val="009123F0"/>
    <w:rsid w:val="0091527B"/>
    <w:rsid w:val="0093435D"/>
    <w:rsid w:val="009354E2"/>
    <w:rsid w:val="0095082E"/>
    <w:rsid w:val="00955390"/>
    <w:rsid w:val="0096668E"/>
    <w:rsid w:val="00967392"/>
    <w:rsid w:val="00967786"/>
    <w:rsid w:val="00971D09"/>
    <w:rsid w:val="009D0239"/>
    <w:rsid w:val="009D5C1A"/>
    <w:rsid w:val="00A066FD"/>
    <w:rsid w:val="00A2700F"/>
    <w:rsid w:val="00A34ECC"/>
    <w:rsid w:val="00A367D4"/>
    <w:rsid w:val="00A42E4E"/>
    <w:rsid w:val="00A47285"/>
    <w:rsid w:val="00A675DA"/>
    <w:rsid w:val="00A71F07"/>
    <w:rsid w:val="00A732B1"/>
    <w:rsid w:val="00A8347E"/>
    <w:rsid w:val="00A87BCD"/>
    <w:rsid w:val="00A921C3"/>
    <w:rsid w:val="00A92E08"/>
    <w:rsid w:val="00A94B77"/>
    <w:rsid w:val="00AA401D"/>
    <w:rsid w:val="00AA5B69"/>
    <w:rsid w:val="00AB43FC"/>
    <w:rsid w:val="00AC1C9E"/>
    <w:rsid w:val="00AD06D1"/>
    <w:rsid w:val="00AD4EDF"/>
    <w:rsid w:val="00AE1098"/>
    <w:rsid w:val="00AE3974"/>
    <w:rsid w:val="00AF3461"/>
    <w:rsid w:val="00B25A7F"/>
    <w:rsid w:val="00B31B0A"/>
    <w:rsid w:val="00B34D6B"/>
    <w:rsid w:val="00B45539"/>
    <w:rsid w:val="00B455E9"/>
    <w:rsid w:val="00B50B75"/>
    <w:rsid w:val="00B54269"/>
    <w:rsid w:val="00B74E7E"/>
    <w:rsid w:val="00B779FE"/>
    <w:rsid w:val="00B8475C"/>
    <w:rsid w:val="00B94D7D"/>
    <w:rsid w:val="00B969E3"/>
    <w:rsid w:val="00BB5580"/>
    <w:rsid w:val="00BB6EC9"/>
    <w:rsid w:val="00BC7158"/>
    <w:rsid w:val="00BE290E"/>
    <w:rsid w:val="00BE31E2"/>
    <w:rsid w:val="00BE4503"/>
    <w:rsid w:val="00BF3DE5"/>
    <w:rsid w:val="00BF681F"/>
    <w:rsid w:val="00C00881"/>
    <w:rsid w:val="00C03821"/>
    <w:rsid w:val="00C03C8B"/>
    <w:rsid w:val="00C04CA5"/>
    <w:rsid w:val="00C154A0"/>
    <w:rsid w:val="00C21BEA"/>
    <w:rsid w:val="00C311AB"/>
    <w:rsid w:val="00C47E3A"/>
    <w:rsid w:val="00C66ADC"/>
    <w:rsid w:val="00C73F90"/>
    <w:rsid w:val="00C80654"/>
    <w:rsid w:val="00CB1AA9"/>
    <w:rsid w:val="00CC5B1E"/>
    <w:rsid w:val="00CD15F0"/>
    <w:rsid w:val="00CD7DA9"/>
    <w:rsid w:val="00CE7308"/>
    <w:rsid w:val="00CE7369"/>
    <w:rsid w:val="00CF6F57"/>
    <w:rsid w:val="00D00F3D"/>
    <w:rsid w:val="00D07DE0"/>
    <w:rsid w:val="00D304AA"/>
    <w:rsid w:val="00D416A9"/>
    <w:rsid w:val="00D41892"/>
    <w:rsid w:val="00D41C11"/>
    <w:rsid w:val="00D470C7"/>
    <w:rsid w:val="00D5436E"/>
    <w:rsid w:val="00D56CE1"/>
    <w:rsid w:val="00D57EF8"/>
    <w:rsid w:val="00D72755"/>
    <w:rsid w:val="00D7788D"/>
    <w:rsid w:val="00D96344"/>
    <w:rsid w:val="00DA00B1"/>
    <w:rsid w:val="00DA7C16"/>
    <w:rsid w:val="00DB1613"/>
    <w:rsid w:val="00DB27D0"/>
    <w:rsid w:val="00DB2CB8"/>
    <w:rsid w:val="00DB6DA6"/>
    <w:rsid w:val="00DC7CC0"/>
    <w:rsid w:val="00DD34C8"/>
    <w:rsid w:val="00DD427A"/>
    <w:rsid w:val="00DD53C1"/>
    <w:rsid w:val="00DD7CC9"/>
    <w:rsid w:val="00DE1506"/>
    <w:rsid w:val="00E048DE"/>
    <w:rsid w:val="00E053FA"/>
    <w:rsid w:val="00E10896"/>
    <w:rsid w:val="00E10EA9"/>
    <w:rsid w:val="00E11302"/>
    <w:rsid w:val="00E14689"/>
    <w:rsid w:val="00E1524D"/>
    <w:rsid w:val="00E35C90"/>
    <w:rsid w:val="00E360EE"/>
    <w:rsid w:val="00E4255F"/>
    <w:rsid w:val="00E5024F"/>
    <w:rsid w:val="00E60142"/>
    <w:rsid w:val="00E61DEE"/>
    <w:rsid w:val="00E65E02"/>
    <w:rsid w:val="00E66B5F"/>
    <w:rsid w:val="00E66F9B"/>
    <w:rsid w:val="00E932F9"/>
    <w:rsid w:val="00EA08BB"/>
    <w:rsid w:val="00EA159C"/>
    <w:rsid w:val="00EA2EDE"/>
    <w:rsid w:val="00EB0749"/>
    <w:rsid w:val="00EC31D4"/>
    <w:rsid w:val="00EE11B1"/>
    <w:rsid w:val="00EE35AA"/>
    <w:rsid w:val="00EF2E04"/>
    <w:rsid w:val="00F2761E"/>
    <w:rsid w:val="00F30BC3"/>
    <w:rsid w:val="00F31495"/>
    <w:rsid w:val="00F37A19"/>
    <w:rsid w:val="00F408E3"/>
    <w:rsid w:val="00F51466"/>
    <w:rsid w:val="00F51CCF"/>
    <w:rsid w:val="00F527DD"/>
    <w:rsid w:val="00F61203"/>
    <w:rsid w:val="00F62430"/>
    <w:rsid w:val="00F73C26"/>
    <w:rsid w:val="00F84879"/>
    <w:rsid w:val="00F86803"/>
    <w:rsid w:val="00F93244"/>
    <w:rsid w:val="00F93E90"/>
    <w:rsid w:val="00FA262D"/>
    <w:rsid w:val="00FB09CE"/>
    <w:rsid w:val="00FB1392"/>
    <w:rsid w:val="00FC0689"/>
    <w:rsid w:val="00FC26D6"/>
    <w:rsid w:val="00FC4412"/>
    <w:rsid w:val="00FE5747"/>
    <w:rsid w:val="00FE6ED8"/>
    <w:rsid w:val="00FF2CD2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6"/>
        <o:r id="V:Rule4" type="connector" idref="#_x0000_s1037"/>
      </o:rules>
    </o:shapelayout>
  </w:shapeDefaults>
  <w:decimalSymbol w:val=","/>
  <w:listSeparator w:val=";"/>
  <w14:docId w14:val="67529374"/>
  <w15:docId w15:val="{5F7365D9-DCD3-40C7-A01C-119777E7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9E"/>
    <w:pPr>
      <w:ind w:left="720"/>
      <w:contextualSpacing/>
    </w:pPr>
  </w:style>
  <w:style w:type="table" w:customStyle="1" w:styleId="TableGrid">
    <w:name w:val="TableGrid"/>
    <w:rsid w:val="00094C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тиль"/>
    <w:rsid w:val="00FB1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963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B27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31B0A"/>
  </w:style>
  <w:style w:type="character" w:styleId="a7">
    <w:name w:val="Hyperlink"/>
    <w:rsid w:val="00B31B0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E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290E"/>
  </w:style>
  <w:style w:type="paragraph" w:styleId="aa">
    <w:name w:val="footer"/>
    <w:basedOn w:val="a"/>
    <w:link w:val="ab"/>
    <w:uiPriority w:val="99"/>
    <w:unhideWhenUsed/>
    <w:rsid w:val="00BE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290E"/>
  </w:style>
  <w:style w:type="paragraph" w:customStyle="1" w:styleId="ConsPlusNormal">
    <w:name w:val="ConsPlusNormal"/>
    <w:rsid w:val="00752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A921C3"/>
    <w:rPr>
      <w:b/>
      <w:bCs/>
    </w:rPr>
  </w:style>
  <w:style w:type="paragraph" w:customStyle="1" w:styleId="ad">
    <w:name w:val="Знак"/>
    <w:basedOn w:val="a"/>
    <w:rsid w:val="0048194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let-help.worldskill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7CDC-D812-491F-A86F-AA370972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40</Pages>
  <Words>14447</Words>
  <Characters>82352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Group</dc:creator>
  <cp:lastModifiedBy>Учитель</cp:lastModifiedBy>
  <cp:revision>255</cp:revision>
  <cp:lastPrinted>2018-06-01T09:27:00Z</cp:lastPrinted>
  <dcterms:created xsi:type="dcterms:W3CDTF">2018-06-01T07:05:00Z</dcterms:created>
  <dcterms:modified xsi:type="dcterms:W3CDTF">2021-08-10T10:08:00Z</dcterms:modified>
</cp:coreProperties>
</file>